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B3E" w:rsidRDefault="00415CF4" w:rsidP="00415CF4">
      <w:pPr>
        <w:jc w:val="center"/>
      </w:pPr>
      <w:r>
        <w:t>Questions from the morning discussions</w:t>
      </w:r>
    </w:p>
    <w:p w:rsidR="00415CF4" w:rsidRDefault="00415CF4" w:rsidP="00415CF4">
      <w:pPr>
        <w:jc w:val="center"/>
      </w:pPr>
    </w:p>
    <w:p w:rsidR="00771F2C" w:rsidRDefault="00771F2C" w:rsidP="00E62B1F">
      <w:pPr>
        <w:pStyle w:val="ListParagraph"/>
        <w:numPr>
          <w:ilvl w:val="0"/>
          <w:numId w:val="2"/>
        </w:numPr>
      </w:pPr>
      <w:r>
        <w:t xml:space="preserve">How do people in local communities find out about Community Empowerment? </w:t>
      </w:r>
    </w:p>
    <w:p w:rsidR="00771F2C" w:rsidRDefault="00771F2C" w:rsidP="00E62B1F">
      <w:pPr>
        <w:pStyle w:val="ListParagraph"/>
        <w:numPr>
          <w:ilvl w:val="0"/>
          <w:numId w:val="2"/>
        </w:numPr>
      </w:pPr>
      <w:r>
        <w:t>How do we inform people in the community about the act in a way they can understand and use?</w:t>
      </w:r>
    </w:p>
    <w:p w:rsidR="00771F2C" w:rsidRDefault="00771F2C" w:rsidP="00E62B1F">
      <w:pPr>
        <w:pStyle w:val="ListParagraph"/>
        <w:numPr>
          <w:ilvl w:val="0"/>
          <w:numId w:val="2"/>
        </w:numPr>
      </w:pPr>
      <w:r>
        <w:t>Are we doing enough to raise awareness?</w:t>
      </w:r>
    </w:p>
    <w:p w:rsidR="00771F2C" w:rsidRDefault="00771F2C" w:rsidP="00E62B1F">
      <w:pPr>
        <w:pStyle w:val="ListParagraph"/>
        <w:numPr>
          <w:ilvl w:val="0"/>
          <w:numId w:val="2"/>
        </w:numPr>
      </w:pPr>
      <w:r>
        <w:t xml:space="preserve">Will there be further promotion / workshops of the Act and the impact this will have? </w:t>
      </w:r>
    </w:p>
    <w:p w:rsidR="00771F2C" w:rsidRDefault="00771F2C" w:rsidP="00771F2C"/>
    <w:p w:rsidR="00771F2C" w:rsidRDefault="00771F2C" w:rsidP="00E62B1F">
      <w:pPr>
        <w:pStyle w:val="ListParagraph"/>
        <w:numPr>
          <w:ilvl w:val="0"/>
          <w:numId w:val="2"/>
        </w:numPr>
      </w:pPr>
      <w:r>
        <w:t>How do we bridge the gap between what matters to people in communities and the legislation?</w:t>
      </w:r>
    </w:p>
    <w:p w:rsidR="00771F2C" w:rsidRDefault="00771F2C" w:rsidP="00E62B1F">
      <w:pPr>
        <w:pStyle w:val="ListParagraph"/>
        <w:numPr>
          <w:ilvl w:val="0"/>
          <w:numId w:val="2"/>
        </w:numPr>
      </w:pPr>
      <w:r>
        <w:t>How can we ensure sustained long-term support to communities rather than ‘rushing’ them into action?</w:t>
      </w:r>
    </w:p>
    <w:p w:rsidR="00771F2C" w:rsidRDefault="00771F2C" w:rsidP="00E62B1F">
      <w:pPr>
        <w:pStyle w:val="ListParagraph"/>
        <w:numPr>
          <w:ilvl w:val="0"/>
          <w:numId w:val="2"/>
        </w:numPr>
      </w:pPr>
      <w:r>
        <w:t>What can communities do for us?</w:t>
      </w:r>
    </w:p>
    <w:p w:rsidR="00E62B1F" w:rsidRDefault="00990C2C" w:rsidP="00990C2C">
      <w:pPr>
        <w:pStyle w:val="ListParagraph"/>
        <w:numPr>
          <w:ilvl w:val="0"/>
          <w:numId w:val="2"/>
        </w:numPr>
      </w:pPr>
      <w:r>
        <w:t xml:space="preserve">How do we manage expectations for a community group in relation to </w:t>
      </w:r>
      <w:r>
        <w:t xml:space="preserve">buying and running a building/ </w:t>
      </w:r>
      <w:r>
        <w:t xml:space="preserve">asset? </w:t>
      </w:r>
      <w:r w:rsidR="00E62B1F">
        <w:t xml:space="preserve">(post-it comment: See </w:t>
      </w:r>
      <w:r>
        <w:t xml:space="preserve"> </w:t>
      </w:r>
      <w:r w:rsidR="00E62B1F">
        <w:t>‘</w:t>
      </w:r>
      <w:r>
        <w:t>10 steps to Community Ownership’, an online resource produced by HIE</w:t>
      </w:r>
      <w:r w:rsidR="00E62B1F">
        <w:t xml:space="preserve"> </w:t>
      </w:r>
      <w:hyperlink r:id="rId5" w:history="1">
        <w:r w:rsidR="00E62B1F" w:rsidRPr="00BA65E3">
          <w:rPr>
            <w:rStyle w:val="Hyperlink"/>
          </w:rPr>
          <w:t>http://www.hie.co.uk/community-support/community-assets/ten-steps.html</w:t>
        </w:r>
      </w:hyperlink>
      <w:r w:rsidR="00E62B1F">
        <w:t xml:space="preserve"> )</w:t>
      </w:r>
    </w:p>
    <w:p w:rsidR="00990C2C" w:rsidRDefault="00990C2C" w:rsidP="00E62B1F">
      <w:pPr>
        <w:pStyle w:val="ListParagraph"/>
        <w:numPr>
          <w:ilvl w:val="0"/>
          <w:numId w:val="2"/>
        </w:numPr>
      </w:pPr>
      <w:r>
        <w:t>How do we inform groups of their powers in such a way without frightening them off?</w:t>
      </w:r>
    </w:p>
    <w:p w:rsidR="00771F2C" w:rsidRDefault="00771F2C" w:rsidP="00771F2C"/>
    <w:p w:rsidR="00771F2C" w:rsidRDefault="00771F2C" w:rsidP="00E62B1F">
      <w:pPr>
        <w:pStyle w:val="ListParagraph"/>
        <w:numPr>
          <w:ilvl w:val="0"/>
          <w:numId w:val="2"/>
        </w:numPr>
      </w:pPr>
      <w:r>
        <w:t>How do we monitor the impact of Community Empowerment? E.g. asset transfer</w:t>
      </w:r>
    </w:p>
    <w:p w:rsidR="00771F2C" w:rsidRDefault="00771F2C" w:rsidP="00E62B1F">
      <w:pPr>
        <w:pStyle w:val="ListParagraph"/>
        <w:numPr>
          <w:ilvl w:val="0"/>
          <w:numId w:val="2"/>
        </w:numPr>
      </w:pPr>
      <w:r>
        <w:t>How do we measure to get it right?</w:t>
      </w:r>
    </w:p>
    <w:p w:rsidR="00771F2C" w:rsidRDefault="00771F2C" w:rsidP="00771F2C"/>
    <w:p w:rsidR="00771F2C" w:rsidRDefault="00771F2C" w:rsidP="00771F2C"/>
    <w:p w:rsidR="00771F2C" w:rsidRDefault="00771F2C" w:rsidP="00E62B1F">
      <w:pPr>
        <w:pStyle w:val="ListParagraph"/>
        <w:numPr>
          <w:ilvl w:val="0"/>
          <w:numId w:val="2"/>
        </w:numPr>
      </w:pPr>
      <w:r>
        <w:t>Are there any plans to establish a network of relevant partners/ services?</w:t>
      </w:r>
    </w:p>
    <w:p w:rsidR="00771F2C" w:rsidRDefault="00771F2C" w:rsidP="00E62B1F">
      <w:pPr>
        <w:pStyle w:val="ListParagraph"/>
        <w:numPr>
          <w:ilvl w:val="0"/>
          <w:numId w:val="2"/>
        </w:numPr>
      </w:pPr>
      <w:r>
        <w:t>How do you tie up support? Build support networks of local community groups?</w:t>
      </w:r>
    </w:p>
    <w:p w:rsidR="00771F2C" w:rsidRDefault="00771F2C" w:rsidP="00E62B1F">
      <w:pPr>
        <w:pStyle w:val="ListParagraph"/>
        <w:numPr>
          <w:ilvl w:val="0"/>
          <w:numId w:val="2"/>
        </w:numPr>
      </w:pPr>
      <w:r>
        <w:t>How are success stories celebrated?- sharing process</w:t>
      </w:r>
    </w:p>
    <w:p w:rsidR="00771F2C" w:rsidRPr="0062602E" w:rsidRDefault="00771F2C" w:rsidP="00E62B1F">
      <w:pPr>
        <w:pStyle w:val="ListParagraph"/>
        <w:numPr>
          <w:ilvl w:val="0"/>
          <w:numId w:val="2"/>
        </w:numPr>
      </w:pPr>
      <w:r>
        <w:t xml:space="preserve">How do we involve successful groups to support and mentor newer and small organisations? </w:t>
      </w:r>
      <w:proofErr w:type="spellStart"/>
      <w:r>
        <w:t>E.g</w:t>
      </w:r>
      <w:proofErr w:type="spellEnd"/>
      <w:r>
        <w:t xml:space="preserve"> Community Empowerment Network (single point of contact?)</w:t>
      </w:r>
    </w:p>
    <w:p w:rsidR="00771F2C" w:rsidRDefault="00771F2C" w:rsidP="00E62B1F">
      <w:pPr>
        <w:pStyle w:val="ListParagraph"/>
        <w:numPr>
          <w:ilvl w:val="0"/>
          <w:numId w:val="2"/>
        </w:numPr>
      </w:pPr>
      <w:r>
        <w:t>Could the takeover of ‘private’ land be made simpler- particularly with ‘absent’ landlords – or those that are not ‘compliant’ Has anyone experience of this?</w:t>
      </w:r>
      <w:bookmarkStart w:id="0" w:name="_GoBack"/>
      <w:bookmarkEnd w:id="0"/>
    </w:p>
    <w:p w:rsidR="00771F2C" w:rsidRDefault="00771F2C" w:rsidP="00E62B1F">
      <w:pPr>
        <w:pStyle w:val="ListParagraph"/>
        <w:numPr>
          <w:ilvl w:val="0"/>
          <w:numId w:val="2"/>
        </w:numPr>
      </w:pPr>
      <w:r>
        <w:t>How do we deal with insurance for non-constituted groups? Is there a list of orgs providing services for free e.g. architect drawings?</w:t>
      </w:r>
    </w:p>
    <w:p w:rsidR="00771F2C" w:rsidRDefault="00771F2C" w:rsidP="00E62B1F">
      <w:pPr>
        <w:pStyle w:val="ListParagraph"/>
        <w:numPr>
          <w:ilvl w:val="0"/>
          <w:numId w:val="2"/>
        </w:numPr>
      </w:pPr>
      <w:r>
        <w:t>Finding out about funding opportunities-</w:t>
      </w:r>
      <w:r w:rsidR="009E027D">
        <w:t xml:space="preserve"> can it be</w:t>
      </w:r>
      <w:r>
        <w:t xml:space="preserve"> more accessible</w:t>
      </w:r>
      <w:r w:rsidR="009E027D">
        <w:t>?</w:t>
      </w:r>
    </w:p>
    <w:p w:rsidR="00990C2C" w:rsidRDefault="00990C2C" w:rsidP="00E62B1F">
      <w:pPr>
        <w:pStyle w:val="ListParagraph"/>
        <w:numPr>
          <w:ilvl w:val="0"/>
          <w:numId w:val="2"/>
        </w:numPr>
      </w:pPr>
      <w:r>
        <w:t>A building comes up for sale owned by a public body. A community group is interested in leasing initially but the public body wants to sell. What right does the community group have in this situation?</w:t>
      </w:r>
    </w:p>
    <w:p w:rsidR="00771F2C" w:rsidRDefault="00771F2C" w:rsidP="00771F2C">
      <w:pPr>
        <w:pStyle w:val="ListParagraph"/>
        <w:ind w:left="0"/>
      </w:pPr>
    </w:p>
    <w:p w:rsidR="00771F2C" w:rsidRDefault="00771F2C" w:rsidP="00771F2C">
      <w:pPr>
        <w:pStyle w:val="ListParagraph"/>
        <w:ind w:left="0"/>
      </w:pPr>
    </w:p>
    <w:p w:rsidR="00771F2C" w:rsidRDefault="00771F2C" w:rsidP="00771F2C">
      <w:pPr>
        <w:pStyle w:val="ListParagraph"/>
        <w:ind w:left="0"/>
      </w:pPr>
    </w:p>
    <w:p w:rsidR="00771F2C" w:rsidRDefault="00771F2C" w:rsidP="00771F2C">
      <w:pPr>
        <w:pStyle w:val="ListParagraph"/>
        <w:ind w:left="0"/>
      </w:pPr>
    </w:p>
    <w:p w:rsidR="00771F2C" w:rsidRDefault="00771F2C" w:rsidP="00771F2C">
      <w:pPr>
        <w:pStyle w:val="ListParagraph"/>
        <w:ind w:left="0"/>
      </w:pPr>
    </w:p>
    <w:p w:rsidR="00771F2C" w:rsidRDefault="00771F2C" w:rsidP="00771F2C"/>
    <w:p w:rsidR="00771F2C" w:rsidRDefault="00771F2C" w:rsidP="00771F2C">
      <w:pPr>
        <w:pStyle w:val="ListParagraph"/>
        <w:ind w:left="0"/>
      </w:pPr>
    </w:p>
    <w:p w:rsidR="00415CF4" w:rsidRDefault="00415CF4" w:rsidP="00771F2C"/>
    <w:sectPr w:rsidR="00415C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D3A9F"/>
    <w:multiLevelType w:val="hybridMultilevel"/>
    <w:tmpl w:val="522A7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23BE6"/>
    <w:multiLevelType w:val="hybridMultilevel"/>
    <w:tmpl w:val="4A10BF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F4"/>
    <w:rsid w:val="003A7B0D"/>
    <w:rsid w:val="00415CF4"/>
    <w:rsid w:val="00771F2C"/>
    <w:rsid w:val="00990C2C"/>
    <w:rsid w:val="009E027D"/>
    <w:rsid w:val="00B64FF0"/>
    <w:rsid w:val="00E6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969078-7A20-4F96-B4A0-E81831A0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F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B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ie.co.uk/community-support/community-assets/ten-step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holland-smith</dc:creator>
  <cp:keywords/>
  <dc:description/>
  <cp:lastModifiedBy>sue holland-smith</cp:lastModifiedBy>
  <cp:revision>5</cp:revision>
  <dcterms:created xsi:type="dcterms:W3CDTF">2017-06-09T12:27:00Z</dcterms:created>
  <dcterms:modified xsi:type="dcterms:W3CDTF">2017-06-09T12:58:00Z</dcterms:modified>
</cp:coreProperties>
</file>