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E87F8" w14:textId="3BCF3248" w:rsidR="00917E84" w:rsidRPr="00015AA7" w:rsidRDefault="001B6D2E" w:rsidP="00631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jc w:val="center"/>
        <w:rPr>
          <w:rFonts w:ascii="Arial" w:eastAsia="Arial" w:hAnsi="Arial" w:cs="Arial"/>
          <w:b/>
          <w:color w:val="000000"/>
        </w:rPr>
      </w:pPr>
      <w:r w:rsidRPr="00015AA7">
        <w:rPr>
          <w:rFonts w:ascii="Arial" w:eastAsia="Arial" w:hAnsi="Arial" w:cs="Arial"/>
          <w:b/>
          <w:color w:val="000000"/>
        </w:rPr>
        <w:t xml:space="preserve">COMMUNITY </w:t>
      </w:r>
      <w:r w:rsidR="00631EEF" w:rsidRPr="00015AA7">
        <w:rPr>
          <w:rFonts w:ascii="Arial" w:eastAsia="Arial" w:hAnsi="Arial" w:cs="Arial"/>
          <w:b/>
          <w:color w:val="000000"/>
        </w:rPr>
        <w:t>DE</w:t>
      </w:r>
      <w:r w:rsidRPr="00015AA7">
        <w:rPr>
          <w:rFonts w:ascii="Arial" w:eastAsia="Arial" w:hAnsi="Arial" w:cs="Arial"/>
          <w:b/>
          <w:color w:val="000000"/>
        </w:rPr>
        <w:t xml:space="preserve">VELOPMENT FUNCTIONAL MAP – </w:t>
      </w:r>
      <w:r w:rsidR="0046318F" w:rsidRPr="00015AA7">
        <w:rPr>
          <w:rFonts w:ascii="Arial" w:eastAsia="Arial" w:hAnsi="Arial" w:cs="Arial"/>
          <w:b/>
          <w:color w:val="000000"/>
        </w:rPr>
        <w:t>DRAFT 2023</w:t>
      </w:r>
    </w:p>
    <w:p w14:paraId="5DA32290" w14:textId="77777777" w:rsidR="00631EEF" w:rsidRPr="00015AA7" w:rsidRDefault="00631EE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87"/>
        <w:gridCol w:w="2176"/>
        <w:gridCol w:w="1794"/>
        <w:gridCol w:w="1526"/>
        <w:gridCol w:w="6265"/>
      </w:tblGrid>
      <w:tr w:rsidR="000B127E" w:rsidRPr="000B127E" w14:paraId="58BD8BC1" w14:textId="77777777" w:rsidTr="00764B54">
        <w:tc>
          <w:tcPr>
            <w:tcW w:w="784" w:type="pct"/>
            <w:shd w:val="clear" w:color="auto" w:fill="E7E6E6"/>
          </w:tcPr>
          <w:p w14:paraId="5671D69D" w14:textId="77777777" w:rsidR="00631EEF" w:rsidRPr="000B127E" w:rsidRDefault="00631EEF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  <w:b/>
              </w:rPr>
              <w:t>Key Purpose</w:t>
            </w:r>
          </w:p>
        </w:tc>
        <w:tc>
          <w:tcPr>
            <w:tcW w:w="780" w:type="pct"/>
            <w:shd w:val="clear" w:color="auto" w:fill="E7E6E6"/>
          </w:tcPr>
          <w:p w14:paraId="684318E1" w14:textId="77777777" w:rsidR="00631EEF" w:rsidRPr="000B127E" w:rsidRDefault="00631EEF">
            <w:pPr>
              <w:rPr>
                <w:rFonts w:ascii="Arial" w:hAnsi="Arial" w:cs="Arial"/>
                <w:b/>
              </w:rPr>
            </w:pPr>
            <w:r w:rsidRPr="000B127E">
              <w:rPr>
                <w:rFonts w:ascii="Arial" w:hAnsi="Arial" w:cs="Arial"/>
                <w:b/>
              </w:rPr>
              <w:t>Functional area</w:t>
            </w:r>
          </w:p>
        </w:tc>
        <w:tc>
          <w:tcPr>
            <w:tcW w:w="643" w:type="pct"/>
            <w:shd w:val="clear" w:color="auto" w:fill="E7E6E6"/>
          </w:tcPr>
          <w:p w14:paraId="711E5364" w14:textId="77777777" w:rsidR="00631EEF" w:rsidRPr="000B127E" w:rsidRDefault="00631EEF" w:rsidP="00631EEF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  <w:b/>
              </w:rPr>
              <w:t>Functional Reference/Title</w:t>
            </w:r>
          </w:p>
        </w:tc>
        <w:tc>
          <w:tcPr>
            <w:tcW w:w="547" w:type="pct"/>
            <w:shd w:val="clear" w:color="auto" w:fill="E7E6E6"/>
          </w:tcPr>
          <w:p w14:paraId="3372137F" w14:textId="77777777" w:rsidR="00631EEF" w:rsidRPr="000B127E" w:rsidRDefault="00631EEF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  <w:b/>
              </w:rPr>
              <w:t>NOS Ref</w:t>
            </w:r>
          </w:p>
        </w:tc>
        <w:tc>
          <w:tcPr>
            <w:tcW w:w="2246" w:type="pct"/>
            <w:shd w:val="clear" w:color="auto" w:fill="E7E6E6"/>
          </w:tcPr>
          <w:p w14:paraId="3A62C5D4" w14:textId="77777777" w:rsidR="00631EEF" w:rsidRPr="000B127E" w:rsidRDefault="00631EEF">
            <w:pPr>
              <w:rPr>
                <w:rFonts w:ascii="Arial" w:hAnsi="Arial" w:cs="Arial"/>
                <w:b/>
              </w:rPr>
            </w:pPr>
            <w:r w:rsidRPr="000B127E">
              <w:rPr>
                <w:rFonts w:ascii="Arial" w:hAnsi="Arial" w:cs="Arial"/>
                <w:b/>
              </w:rPr>
              <w:t>Relevant NOS title</w:t>
            </w:r>
          </w:p>
          <w:p w14:paraId="7A4C35EC" w14:textId="77777777" w:rsidR="00631EEF" w:rsidRPr="000B127E" w:rsidRDefault="00631EEF">
            <w:pPr>
              <w:rPr>
                <w:rFonts w:ascii="Arial" w:hAnsi="Arial" w:cs="Arial"/>
              </w:rPr>
            </w:pPr>
          </w:p>
        </w:tc>
      </w:tr>
      <w:tr w:rsidR="000B127E" w:rsidRPr="000B127E" w14:paraId="50EA0609" w14:textId="77777777" w:rsidTr="00764B54">
        <w:tc>
          <w:tcPr>
            <w:tcW w:w="784" w:type="pct"/>
            <w:vMerge w:val="restart"/>
          </w:tcPr>
          <w:p w14:paraId="002D9449" w14:textId="7A9C5976" w:rsidR="00015AA7" w:rsidRPr="000B127E" w:rsidRDefault="0046318F" w:rsidP="00B64E48">
            <w:pPr>
              <w:rPr>
                <w:rFonts w:ascii="Arial" w:hAnsi="Arial" w:cs="Arial"/>
                <w:shd w:val="clear" w:color="auto" w:fill="FFFFFF"/>
              </w:rPr>
            </w:pPr>
            <w:r w:rsidRPr="000B127E">
              <w:rPr>
                <w:rFonts w:ascii="Arial" w:hAnsi="Arial" w:cs="Arial"/>
                <w:shd w:val="clear" w:color="auto" w:fill="FFFFFF"/>
              </w:rPr>
              <w:t>Community development enables people to work collectively </w:t>
            </w:r>
            <w:r w:rsidR="000B127E" w:rsidRPr="000B127E">
              <w:rPr>
                <w:rFonts w:ascii="Arial" w:hAnsi="Arial" w:cs="Arial"/>
                <w:shd w:val="clear" w:color="auto" w:fill="FFFFFF"/>
              </w:rPr>
              <w:t>together in a structured and co-ordinated way </w:t>
            </w:r>
            <w:r w:rsidRPr="000B127E">
              <w:rPr>
                <w:rFonts w:ascii="Arial" w:hAnsi="Arial" w:cs="Arial"/>
                <w:shd w:val="clear" w:color="auto" w:fill="FFFFFF"/>
              </w:rPr>
              <w:t>to bring about positive social change </w:t>
            </w:r>
            <w:r w:rsidR="000B127E" w:rsidRPr="000B127E">
              <w:rPr>
                <w:rFonts w:ascii="Arial" w:hAnsi="Arial" w:cs="Arial"/>
                <w:shd w:val="clear" w:color="auto" w:fill="FFFFFF"/>
              </w:rPr>
              <w:t xml:space="preserve">to achieve equality, social justice, climate justice and human rights. </w:t>
            </w:r>
            <w:r w:rsidR="00015AA7" w:rsidRPr="000B127E">
              <w:rPr>
                <w:rFonts w:ascii="Arial" w:hAnsi="Arial" w:cs="Arial"/>
                <w:shd w:val="clear" w:color="auto" w:fill="FFFFFF"/>
              </w:rPr>
              <w:t>It is underpinned by a clear set of values and ethical principles.</w:t>
            </w:r>
          </w:p>
          <w:p w14:paraId="46E4E8B0" w14:textId="645F137D" w:rsidR="0046318F" w:rsidRPr="000B127E" w:rsidRDefault="0046318F" w:rsidP="00B64E48">
            <w:pPr>
              <w:rPr>
                <w:rFonts w:ascii="Arial" w:hAnsi="Arial" w:cs="Arial"/>
                <w:shd w:val="clear" w:color="auto" w:fill="FFFFFF"/>
              </w:rPr>
            </w:pPr>
            <w:r w:rsidRPr="000B127E">
              <w:rPr>
                <w:rFonts w:ascii="Arial" w:hAnsi="Arial" w:cs="Arial"/>
              </w:rPr>
              <w:br/>
            </w:r>
            <w:r w:rsidRPr="000B127E">
              <w:rPr>
                <w:rFonts w:ascii="Arial" w:hAnsi="Arial" w:cs="Arial"/>
                <w:shd w:val="clear" w:color="auto" w:fill="FFFFFF"/>
              </w:rPr>
              <w:t>This long-term process starts </w:t>
            </w:r>
            <w:r w:rsidR="000B127E" w:rsidRPr="000B127E">
              <w:rPr>
                <w:rFonts w:ascii="Arial" w:hAnsi="Arial" w:cs="Arial"/>
                <w:shd w:val="clear" w:color="auto" w:fill="FFFFFF"/>
              </w:rPr>
              <w:t>with</w:t>
            </w:r>
            <w:r w:rsidRPr="000B127E">
              <w:rPr>
                <w:rFonts w:ascii="Arial" w:hAnsi="Arial" w:cs="Arial"/>
                <w:shd w:val="clear" w:color="auto" w:fill="FFFFFF"/>
              </w:rPr>
              <w:t> people’s own experience and enables communities* to work together to:</w:t>
            </w:r>
            <w:r w:rsidRPr="000B127E">
              <w:rPr>
                <w:rFonts w:ascii="Arial" w:hAnsi="Arial" w:cs="Arial"/>
              </w:rPr>
              <w:br/>
            </w:r>
            <w:r w:rsidRPr="000B127E">
              <w:rPr>
                <w:rFonts w:ascii="Arial" w:hAnsi="Arial" w:cs="Arial"/>
                <w:shd w:val="clear" w:color="auto" w:fill="FFFFFF"/>
              </w:rPr>
              <w:t xml:space="preserve">● </w:t>
            </w:r>
            <w:r w:rsidR="000B127E" w:rsidRPr="000B127E">
              <w:rPr>
                <w:rFonts w:ascii="Arial" w:hAnsi="Arial" w:cs="Arial"/>
                <w:shd w:val="clear" w:color="auto" w:fill="FFFFFF"/>
              </w:rPr>
              <w:t>identify the needs and actions they wish to address</w:t>
            </w:r>
            <w:r w:rsidR="000B127E" w:rsidRPr="000B127E">
              <w:rPr>
                <w:rFonts w:ascii="Arial" w:hAnsi="Arial" w:cs="Arial"/>
              </w:rPr>
              <w:br/>
            </w:r>
            <w:r w:rsidR="000B127E" w:rsidRPr="000B127E">
              <w:rPr>
                <w:rFonts w:ascii="Arial" w:hAnsi="Arial" w:cs="Arial"/>
                <w:shd w:val="clear" w:color="auto" w:fill="FFFFFF"/>
              </w:rPr>
              <w:t>● plan and take collective action</w:t>
            </w:r>
            <w:r w:rsidR="000B127E" w:rsidRPr="000B127E">
              <w:rPr>
                <w:rFonts w:ascii="Arial" w:hAnsi="Arial" w:cs="Arial"/>
              </w:rPr>
              <w:br/>
            </w:r>
            <w:r w:rsidR="000B127E" w:rsidRPr="000B127E">
              <w:rPr>
                <w:rFonts w:ascii="Arial" w:hAnsi="Arial" w:cs="Arial"/>
                <w:shd w:val="clear" w:color="auto" w:fill="FFFFFF"/>
              </w:rPr>
              <w:t>● build on and strengthen </w:t>
            </w:r>
            <w:r w:rsidRPr="000B127E">
              <w:rPr>
                <w:rFonts w:ascii="Arial" w:hAnsi="Arial" w:cs="Arial"/>
                <w:shd w:val="clear" w:color="auto" w:fill="FFFFFF"/>
              </w:rPr>
              <w:t xml:space="preserve">their </w:t>
            </w:r>
            <w:r w:rsidRPr="000B127E">
              <w:rPr>
                <w:rFonts w:ascii="Arial" w:hAnsi="Arial" w:cs="Arial"/>
                <w:shd w:val="clear" w:color="auto" w:fill="FFFFFF"/>
              </w:rPr>
              <w:lastRenderedPageBreak/>
              <w:t>confidence, skills and knowledge</w:t>
            </w:r>
            <w:r w:rsidRPr="000B127E">
              <w:rPr>
                <w:rFonts w:ascii="Arial" w:hAnsi="Arial" w:cs="Arial"/>
              </w:rPr>
              <w:br/>
            </w:r>
            <w:r w:rsidRPr="000B127E">
              <w:rPr>
                <w:rFonts w:ascii="Arial" w:hAnsi="Arial" w:cs="Arial"/>
                <w:shd w:val="clear" w:color="auto" w:fill="FFFFFF"/>
              </w:rPr>
              <w:t>● challenge unequal power relationships</w:t>
            </w:r>
            <w:r w:rsidRPr="000B127E">
              <w:rPr>
                <w:rFonts w:ascii="Arial" w:hAnsi="Arial" w:cs="Arial"/>
              </w:rPr>
              <w:br/>
            </w:r>
            <w:r w:rsidRPr="000B127E">
              <w:rPr>
                <w:rFonts w:ascii="Arial" w:hAnsi="Arial" w:cs="Arial"/>
                <w:shd w:val="clear" w:color="auto" w:fill="FFFFFF"/>
              </w:rPr>
              <w:t>● promote social justice, equality and </w:t>
            </w:r>
            <w:r w:rsidR="000B127E" w:rsidRPr="000B127E">
              <w:rPr>
                <w:rFonts w:ascii="Arial" w:hAnsi="Arial" w:cs="Arial"/>
                <w:shd w:val="clear" w:color="auto" w:fill="FFFFFF"/>
              </w:rPr>
              <w:t>participation</w:t>
            </w:r>
            <w:r w:rsidRPr="000B127E">
              <w:rPr>
                <w:rFonts w:ascii="Arial" w:hAnsi="Arial" w:cs="Arial"/>
              </w:rPr>
              <w:br/>
            </w:r>
            <w:r w:rsidRPr="000B127E">
              <w:rPr>
                <w:rFonts w:ascii="Arial" w:hAnsi="Arial" w:cs="Arial"/>
                <w:shd w:val="clear" w:color="auto" w:fill="FFFFFF"/>
              </w:rPr>
              <w:t>in order to improve the quality of their own lives, the communities in which they live and societies of which they are a part.</w:t>
            </w:r>
          </w:p>
          <w:p w14:paraId="0C6C7AC3" w14:textId="77777777" w:rsidR="00015AA7" w:rsidRPr="000B127E" w:rsidRDefault="00015AA7" w:rsidP="00B64E48">
            <w:pPr>
              <w:rPr>
                <w:rFonts w:ascii="Arial" w:hAnsi="Arial" w:cs="Arial"/>
                <w:shd w:val="clear" w:color="auto" w:fill="FFFFFF"/>
              </w:rPr>
            </w:pPr>
          </w:p>
          <w:p w14:paraId="523F6C18" w14:textId="77777777" w:rsidR="00015AA7" w:rsidRPr="000B127E" w:rsidRDefault="00015AA7" w:rsidP="00015AA7">
            <w:pPr>
              <w:autoSpaceDE w:val="0"/>
              <w:autoSpaceDN w:val="0"/>
              <w:adjustRightInd w:val="0"/>
              <w:rPr>
                <w:rFonts w:ascii="Arial" w:eastAsia="ArialMT" w:hAnsi="Arial" w:cs="Arial"/>
              </w:rPr>
            </w:pPr>
            <w:r w:rsidRPr="000B127E">
              <w:rPr>
                <w:rFonts w:ascii="Arial" w:hAnsi="Arial" w:cs="Arial"/>
                <w:shd w:val="clear" w:color="auto" w:fill="FFFFFF"/>
              </w:rPr>
              <w:t>*</w:t>
            </w:r>
            <w:r w:rsidRPr="000B127E">
              <w:rPr>
                <w:rFonts w:ascii="Arial" w:eastAsia="ArialMT" w:hAnsi="Arial" w:cs="Arial"/>
              </w:rPr>
              <w:t>Communities refer to those that can be defined by</w:t>
            </w:r>
          </w:p>
          <w:p w14:paraId="0C839F2D" w14:textId="6622BF0A" w:rsidR="00015AA7" w:rsidRPr="000B127E" w:rsidRDefault="00015AA7" w:rsidP="00015AA7">
            <w:pPr>
              <w:rPr>
                <w:rFonts w:ascii="Arial" w:hAnsi="Arial" w:cs="Arial"/>
              </w:rPr>
            </w:pPr>
            <w:r w:rsidRPr="000B127E">
              <w:rPr>
                <w:rFonts w:ascii="Arial" w:eastAsia="ArialMT" w:hAnsi="Arial" w:cs="Arial"/>
              </w:rPr>
              <w:t>geography, identity or interest.</w:t>
            </w:r>
          </w:p>
        </w:tc>
        <w:tc>
          <w:tcPr>
            <w:tcW w:w="780" w:type="pct"/>
            <w:vMerge w:val="restart"/>
            <w:shd w:val="clear" w:color="auto" w:fill="FABF8F" w:themeFill="accent6" w:themeFillTint="99"/>
          </w:tcPr>
          <w:p w14:paraId="307E302E" w14:textId="77777777" w:rsidR="0046318F" w:rsidRPr="000B127E" w:rsidRDefault="0046318F" w:rsidP="00631EEF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lastRenderedPageBreak/>
              <w:t xml:space="preserve">Key Area 1: CORE Understand and practise community development </w:t>
            </w:r>
          </w:p>
          <w:p w14:paraId="740B1C57" w14:textId="77777777" w:rsidR="0046318F" w:rsidRPr="000B127E" w:rsidRDefault="0046318F" w:rsidP="00631EEF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vMerge w:val="restart"/>
            <w:shd w:val="clear" w:color="auto" w:fill="FABF8F" w:themeFill="accent6" w:themeFillTint="99"/>
          </w:tcPr>
          <w:p w14:paraId="694B2852" w14:textId="77777777" w:rsidR="0046318F" w:rsidRPr="000B127E" w:rsidRDefault="0046318F" w:rsidP="00631EEF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FABF8F" w:themeFill="accent6" w:themeFillTint="99"/>
          </w:tcPr>
          <w:p w14:paraId="0356AF3B" w14:textId="43A3DB44" w:rsidR="0046318F" w:rsidRPr="000B127E" w:rsidRDefault="000B127E" w:rsidP="007A60DD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CD01</w:t>
            </w:r>
            <w:proofErr w:type="spellEnd"/>
          </w:p>
        </w:tc>
        <w:tc>
          <w:tcPr>
            <w:tcW w:w="2246" w:type="pct"/>
            <w:shd w:val="clear" w:color="auto" w:fill="FABF8F" w:themeFill="accent6" w:themeFillTint="99"/>
          </w:tcPr>
          <w:p w14:paraId="2F8D0AF4" w14:textId="77777777" w:rsidR="0046318F" w:rsidRPr="000B127E" w:rsidRDefault="0046318F" w:rsidP="00631EEF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Integrate and use the values and process of community development</w:t>
            </w:r>
          </w:p>
        </w:tc>
      </w:tr>
      <w:tr w:rsidR="000B127E" w:rsidRPr="000B127E" w14:paraId="63C0A2F9" w14:textId="77777777" w:rsidTr="00764B54">
        <w:tc>
          <w:tcPr>
            <w:tcW w:w="784" w:type="pct"/>
            <w:vMerge/>
          </w:tcPr>
          <w:p w14:paraId="3CF6677A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FABF8F" w:themeFill="accent6" w:themeFillTint="99"/>
          </w:tcPr>
          <w:p w14:paraId="53EC95DA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FABF8F" w:themeFill="accent6" w:themeFillTint="99"/>
          </w:tcPr>
          <w:p w14:paraId="363DA091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FABF8F" w:themeFill="accent6" w:themeFillTint="99"/>
          </w:tcPr>
          <w:p w14:paraId="7545A261" w14:textId="3FC86067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CD02</w:t>
            </w:r>
            <w:proofErr w:type="spellEnd"/>
          </w:p>
        </w:tc>
        <w:tc>
          <w:tcPr>
            <w:tcW w:w="2246" w:type="pct"/>
            <w:shd w:val="clear" w:color="auto" w:fill="FABF8F" w:themeFill="accent6" w:themeFillTint="99"/>
          </w:tcPr>
          <w:p w14:paraId="0B735CED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Work with the tensions inherent in community development practice</w:t>
            </w:r>
          </w:p>
        </w:tc>
      </w:tr>
      <w:tr w:rsidR="000B127E" w:rsidRPr="000B127E" w14:paraId="388FC092" w14:textId="77777777" w:rsidTr="00764B54">
        <w:tc>
          <w:tcPr>
            <w:tcW w:w="784" w:type="pct"/>
            <w:vMerge/>
          </w:tcPr>
          <w:p w14:paraId="7039111B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FABF8F" w:themeFill="accent6" w:themeFillTint="99"/>
          </w:tcPr>
          <w:p w14:paraId="5852332A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FABF8F" w:themeFill="accent6" w:themeFillTint="99"/>
          </w:tcPr>
          <w:p w14:paraId="6481C3EC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FABF8F" w:themeFill="accent6" w:themeFillTint="99"/>
          </w:tcPr>
          <w:p w14:paraId="614623A0" w14:textId="4CAB4086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CD03</w:t>
            </w:r>
            <w:proofErr w:type="spellEnd"/>
          </w:p>
        </w:tc>
        <w:tc>
          <w:tcPr>
            <w:tcW w:w="2246" w:type="pct"/>
            <w:shd w:val="clear" w:color="auto" w:fill="FABF8F" w:themeFill="accent6" w:themeFillTint="99"/>
          </w:tcPr>
          <w:p w14:paraId="5AD1AABB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Relate to different communities</w:t>
            </w:r>
          </w:p>
        </w:tc>
      </w:tr>
      <w:tr w:rsidR="000B127E" w:rsidRPr="000B127E" w14:paraId="53793410" w14:textId="77777777" w:rsidTr="00764B54">
        <w:tc>
          <w:tcPr>
            <w:tcW w:w="784" w:type="pct"/>
            <w:vMerge/>
          </w:tcPr>
          <w:p w14:paraId="7DDB6572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FABF8F" w:themeFill="accent6" w:themeFillTint="99"/>
          </w:tcPr>
          <w:p w14:paraId="64CFC065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FABF8F" w:themeFill="accent6" w:themeFillTint="99"/>
          </w:tcPr>
          <w:p w14:paraId="1114D7CF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FABF8F" w:themeFill="accent6" w:themeFillTint="99"/>
          </w:tcPr>
          <w:p w14:paraId="67A7D000" w14:textId="3BC9E2D9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CD04</w:t>
            </w:r>
            <w:proofErr w:type="spellEnd"/>
          </w:p>
        </w:tc>
        <w:tc>
          <w:tcPr>
            <w:tcW w:w="2246" w:type="pct"/>
            <w:shd w:val="clear" w:color="auto" w:fill="FABF8F" w:themeFill="accent6" w:themeFillTint="99"/>
          </w:tcPr>
          <w:p w14:paraId="2BE38BDC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Develop yourself as a community development practitioner</w:t>
            </w:r>
          </w:p>
        </w:tc>
      </w:tr>
      <w:tr w:rsidR="000B127E" w:rsidRPr="000B127E" w14:paraId="2026809D" w14:textId="77777777" w:rsidTr="00764B54">
        <w:tc>
          <w:tcPr>
            <w:tcW w:w="784" w:type="pct"/>
            <w:vMerge/>
          </w:tcPr>
          <w:p w14:paraId="6BCF2C0B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FABF8F" w:themeFill="accent6" w:themeFillTint="99"/>
          </w:tcPr>
          <w:p w14:paraId="05D980DC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FABF8F" w:themeFill="accent6" w:themeFillTint="99"/>
          </w:tcPr>
          <w:p w14:paraId="043129E7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FABF8F" w:themeFill="accent6" w:themeFillTint="99"/>
          </w:tcPr>
          <w:p w14:paraId="6D213C50" w14:textId="52766A35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CD05</w:t>
            </w:r>
            <w:proofErr w:type="spellEnd"/>
          </w:p>
        </w:tc>
        <w:tc>
          <w:tcPr>
            <w:tcW w:w="2246" w:type="pct"/>
            <w:shd w:val="clear" w:color="auto" w:fill="FABF8F" w:themeFill="accent6" w:themeFillTint="99"/>
          </w:tcPr>
          <w:p w14:paraId="2F13A826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Maintain community development practice within own organisation</w:t>
            </w:r>
          </w:p>
        </w:tc>
      </w:tr>
      <w:tr w:rsidR="000B127E" w:rsidRPr="000B127E" w14:paraId="59D35539" w14:textId="77777777" w:rsidTr="00764B54">
        <w:tc>
          <w:tcPr>
            <w:tcW w:w="784" w:type="pct"/>
            <w:vMerge/>
          </w:tcPr>
          <w:p w14:paraId="0020D377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FABF8F" w:themeFill="accent6" w:themeFillTint="99"/>
          </w:tcPr>
          <w:p w14:paraId="065D3A33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FABF8F" w:themeFill="accent6" w:themeFillTint="99"/>
          </w:tcPr>
          <w:p w14:paraId="418E7252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FABF8F" w:themeFill="accent6" w:themeFillTint="99"/>
          </w:tcPr>
          <w:p w14:paraId="10C49A0E" w14:textId="49406049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CD06</w:t>
            </w:r>
            <w:proofErr w:type="spellEnd"/>
          </w:p>
        </w:tc>
        <w:tc>
          <w:tcPr>
            <w:tcW w:w="2246" w:type="pct"/>
            <w:shd w:val="clear" w:color="auto" w:fill="FABF8F" w:themeFill="accent6" w:themeFillTint="99"/>
          </w:tcPr>
          <w:p w14:paraId="6156CBBF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Support inclusive and collective working</w:t>
            </w:r>
          </w:p>
        </w:tc>
      </w:tr>
      <w:tr w:rsidR="00764B54" w:rsidRPr="000B127E" w14:paraId="47FF6975" w14:textId="77777777" w:rsidTr="00764B54">
        <w:tc>
          <w:tcPr>
            <w:tcW w:w="784" w:type="pct"/>
            <w:vMerge/>
          </w:tcPr>
          <w:p w14:paraId="0C4218F8" w14:textId="77777777" w:rsidR="00764B54" w:rsidRPr="000B127E" w:rsidRDefault="00764B54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FABF8F" w:themeFill="accent6" w:themeFillTint="99"/>
          </w:tcPr>
          <w:p w14:paraId="5EC48CF4" w14:textId="77777777" w:rsidR="00764B54" w:rsidRPr="000B127E" w:rsidRDefault="00764B54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FABF8F" w:themeFill="accent6" w:themeFillTint="99"/>
          </w:tcPr>
          <w:p w14:paraId="35604296" w14:textId="77777777" w:rsidR="00764B54" w:rsidRPr="000B127E" w:rsidRDefault="00764B54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FABF8F" w:themeFill="accent6" w:themeFillTint="99"/>
          </w:tcPr>
          <w:p w14:paraId="48E73515" w14:textId="25E4E06F" w:rsidR="00764B54" w:rsidRDefault="00764B54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INSML045</w:t>
            </w:r>
            <w:proofErr w:type="spellEnd"/>
          </w:p>
        </w:tc>
        <w:tc>
          <w:tcPr>
            <w:tcW w:w="2246" w:type="pct"/>
            <w:shd w:val="clear" w:color="auto" w:fill="FABF8F" w:themeFill="accent6" w:themeFillTint="99"/>
          </w:tcPr>
          <w:p w14:paraId="68EC3022" w14:textId="0871EE76" w:rsidR="00764B54" w:rsidRPr="000B127E" w:rsidRDefault="00764B54" w:rsidP="001B6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Manage programmes of work or projects</w:t>
            </w:r>
          </w:p>
        </w:tc>
      </w:tr>
      <w:tr w:rsidR="00764B54" w:rsidRPr="000B127E" w14:paraId="48026609" w14:textId="77777777" w:rsidTr="00764B54">
        <w:tc>
          <w:tcPr>
            <w:tcW w:w="784" w:type="pct"/>
            <w:vMerge/>
          </w:tcPr>
          <w:p w14:paraId="41BFB828" w14:textId="77777777" w:rsidR="00764B54" w:rsidRPr="000B127E" w:rsidRDefault="00764B54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FABF8F" w:themeFill="accent6" w:themeFillTint="99"/>
          </w:tcPr>
          <w:p w14:paraId="7308BA26" w14:textId="77777777" w:rsidR="00764B54" w:rsidRPr="000B127E" w:rsidRDefault="00764B54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FABF8F" w:themeFill="accent6" w:themeFillTint="99"/>
          </w:tcPr>
          <w:p w14:paraId="30DA28CF" w14:textId="77777777" w:rsidR="00764B54" w:rsidRPr="000B127E" w:rsidRDefault="00764B54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FABF8F" w:themeFill="accent6" w:themeFillTint="99"/>
          </w:tcPr>
          <w:p w14:paraId="3C5C6158" w14:textId="124B4E36" w:rsidR="00764B54" w:rsidRDefault="00764B54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INSML008</w:t>
            </w:r>
            <w:proofErr w:type="spellEnd"/>
          </w:p>
        </w:tc>
        <w:tc>
          <w:tcPr>
            <w:tcW w:w="2246" w:type="pct"/>
            <w:shd w:val="clear" w:color="auto" w:fill="FABF8F" w:themeFill="accent6" w:themeFillTint="99"/>
          </w:tcPr>
          <w:p w14:paraId="3F0F4622" w14:textId="10F4B4C0" w:rsidR="00764B54" w:rsidRDefault="00764B54" w:rsidP="001B6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Promote equality of opportunity, diversity and inclusion in your organisation</w:t>
            </w:r>
          </w:p>
        </w:tc>
      </w:tr>
      <w:tr w:rsidR="000B127E" w:rsidRPr="000B127E" w14:paraId="0DA321B0" w14:textId="77777777" w:rsidTr="00764B54">
        <w:tc>
          <w:tcPr>
            <w:tcW w:w="784" w:type="pct"/>
            <w:vMerge/>
          </w:tcPr>
          <w:p w14:paraId="1B7948B2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780" w:type="pct"/>
            <w:vMerge w:val="restart"/>
            <w:shd w:val="clear" w:color="auto" w:fill="B2A1C7" w:themeFill="accent4" w:themeFillTint="99"/>
          </w:tcPr>
          <w:p w14:paraId="16E6981A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 xml:space="preserve">Key Area 2: Understand and engage with communities </w:t>
            </w:r>
          </w:p>
        </w:tc>
        <w:tc>
          <w:tcPr>
            <w:tcW w:w="643" w:type="pct"/>
            <w:vMerge w:val="restart"/>
            <w:shd w:val="clear" w:color="auto" w:fill="B2A1C7" w:themeFill="accent4" w:themeFillTint="99"/>
          </w:tcPr>
          <w:p w14:paraId="2765E335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B2A1C7" w:themeFill="accent4" w:themeFillTint="99"/>
          </w:tcPr>
          <w:p w14:paraId="0ACA1FDB" w14:textId="278201F0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CD07</w:t>
            </w:r>
            <w:proofErr w:type="spellEnd"/>
          </w:p>
        </w:tc>
        <w:tc>
          <w:tcPr>
            <w:tcW w:w="2246" w:type="pct"/>
            <w:shd w:val="clear" w:color="auto" w:fill="B2A1C7" w:themeFill="accent4" w:themeFillTint="99"/>
          </w:tcPr>
          <w:p w14:paraId="0734BF7F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Get to know a community</w:t>
            </w:r>
          </w:p>
        </w:tc>
      </w:tr>
      <w:tr w:rsidR="000B127E" w:rsidRPr="000B127E" w14:paraId="43845BE9" w14:textId="77777777" w:rsidTr="00764B54">
        <w:tc>
          <w:tcPr>
            <w:tcW w:w="784" w:type="pct"/>
            <w:vMerge/>
          </w:tcPr>
          <w:p w14:paraId="46501968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B2A1C7" w:themeFill="accent4" w:themeFillTint="99"/>
          </w:tcPr>
          <w:p w14:paraId="09EB74AA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B2A1C7" w:themeFill="accent4" w:themeFillTint="99"/>
          </w:tcPr>
          <w:p w14:paraId="28E754FB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B2A1C7" w:themeFill="accent4" w:themeFillTint="99"/>
          </w:tcPr>
          <w:p w14:paraId="4DB3F600" w14:textId="765839FA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CD08</w:t>
            </w:r>
            <w:proofErr w:type="spellEnd"/>
          </w:p>
        </w:tc>
        <w:tc>
          <w:tcPr>
            <w:tcW w:w="2246" w:type="pct"/>
            <w:shd w:val="clear" w:color="auto" w:fill="B2A1C7" w:themeFill="accent4" w:themeFillTint="99"/>
          </w:tcPr>
          <w:p w14:paraId="0BF14F85" w14:textId="3C39FB73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Facilitate community research and consultations</w:t>
            </w:r>
          </w:p>
        </w:tc>
      </w:tr>
      <w:tr w:rsidR="000B127E" w:rsidRPr="000B127E" w14:paraId="215B255A" w14:textId="77777777" w:rsidTr="00764B54">
        <w:tc>
          <w:tcPr>
            <w:tcW w:w="784" w:type="pct"/>
            <w:vMerge/>
          </w:tcPr>
          <w:p w14:paraId="7D49D29F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780" w:type="pct"/>
            <w:vMerge w:val="restart"/>
            <w:shd w:val="clear" w:color="auto" w:fill="C2D69B" w:themeFill="accent3" w:themeFillTint="99"/>
          </w:tcPr>
          <w:p w14:paraId="142210C8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 xml:space="preserve">Key Area 3: Group work and collective action </w:t>
            </w:r>
          </w:p>
        </w:tc>
        <w:tc>
          <w:tcPr>
            <w:tcW w:w="643" w:type="pct"/>
            <w:vMerge w:val="restart"/>
            <w:shd w:val="clear" w:color="auto" w:fill="C2D69B" w:themeFill="accent3" w:themeFillTint="99"/>
          </w:tcPr>
          <w:p w14:paraId="79EA753C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bookmarkStart w:id="0" w:name="_gjdgxs" w:colFirst="0" w:colLast="0"/>
            <w:bookmarkEnd w:id="0"/>
          </w:p>
        </w:tc>
        <w:tc>
          <w:tcPr>
            <w:tcW w:w="547" w:type="pct"/>
            <w:shd w:val="clear" w:color="auto" w:fill="C2D69B" w:themeFill="accent3" w:themeFillTint="99"/>
          </w:tcPr>
          <w:p w14:paraId="32A081EC" w14:textId="08D8C105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</w:t>
            </w:r>
            <w:r w:rsidR="00764B54">
              <w:rPr>
                <w:rFonts w:ascii="Arial" w:hAnsi="Arial" w:cs="Arial"/>
              </w:rPr>
              <w:t>09</w:t>
            </w:r>
            <w:proofErr w:type="spellEnd"/>
          </w:p>
        </w:tc>
        <w:tc>
          <w:tcPr>
            <w:tcW w:w="2246" w:type="pct"/>
            <w:shd w:val="clear" w:color="auto" w:fill="C2D69B" w:themeFill="accent3" w:themeFillTint="99"/>
          </w:tcPr>
          <w:p w14:paraId="52A50FC7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Organise community events and activities</w:t>
            </w:r>
          </w:p>
        </w:tc>
      </w:tr>
      <w:tr w:rsidR="000B127E" w:rsidRPr="000B127E" w14:paraId="11AF76EB" w14:textId="77777777" w:rsidTr="00764B54">
        <w:tc>
          <w:tcPr>
            <w:tcW w:w="784" w:type="pct"/>
            <w:vMerge/>
          </w:tcPr>
          <w:p w14:paraId="40B4C24A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C2D69B" w:themeFill="accent3" w:themeFillTint="99"/>
          </w:tcPr>
          <w:p w14:paraId="718E6D7E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C2D69B" w:themeFill="accent3" w:themeFillTint="99"/>
          </w:tcPr>
          <w:p w14:paraId="000B6819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C2D69B" w:themeFill="accent3" w:themeFillTint="99"/>
          </w:tcPr>
          <w:p w14:paraId="50A53B28" w14:textId="6817E3A1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CD1</w:t>
            </w:r>
            <w:r w:rsidR="00764B54">
              <w:rPr>
                <w:rFonts w:ascii="Arial" w:hAnsi="Arial" w:cs="Arial"/>
              </w:rPr>
              <w:t>0</w:t>
            </w:r>
            <w:proofErr w:type="spellEnd"/>
          </w:p>
        </w:tc>
        <w:tc>
          <w:tcPr>
            <w:tcW w:w="2246" w:type="pct"/>
            <w:shd w:val="clear" w:color="auto" w:fill="C2D69B" w:themeFill="accent3" w:themeFillTint="99"/>
          </w:tcPr>
          <w:p w14:paraId="6DDB5096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Support communities to effectively manage and address conflict, within and between communities or community groups</w:t>
            </w:r>
          </w:p>
        </w:tc>
      </w:tr>
      <w:tr w:rsidR="000B127E" w:rsidRPr="000B127E" w14:paraId="482264C3" w14:textId="77777777" w:rsidTr="00764B54">
        <w:tc>
          <w:tcPr>
            <w:tcW w:w="784" w:type="pct"/>
            <w:vMerge/>
          </w:tcPr>
          <w:p w14:paraId="1371C28E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C2D69B" w:themeFill="accent3" w:themeFillTint="99"/>
          </w:tcPr>
          <w:p w14:paraId="0E41895F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C2D69B" w:themeFill="accent3" w:themeFillTint="99"/>
          </w:tcPr>
          <w:p w14:paraId="033FB571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C2D69B" w:themeFill="accent3" w:themeFillTint="99"/>
          </w:tcPr>
          <w:p w14:paraId="3E205ECE" w14:textId="30D99FB8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CD1</w:t>
            </w:r>
            <w:r w:rsidR="00764B54">
              <w:rPr>
                <w:rFonts w:ascii="Arial" w:hAnsi="Arial" w:cs="Arial"/>
              </w:rPr>
              <w:t>1</w:t>
            </w:r>
            <w:proofErr w:type="spellEnd"/>
          </w:p>
        </w:tc>
        <w:tc>
          <w:tcPr>
            <w:tcW w:w="2246" w:type="pct"/>
            <w:shd w:val="clear" w:color="auto" w:fill="C2D69B" w:themeFill="accent3" w:themeFillTint="99"/>
          </w:tcPr>
          <w:p w14:paraId="7AE1EBDD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Support communities who want to bring about positive social change</w:t>
            </w:r>
          </w:p>
        </w:tc>
      </w:tr>
      <w:tr w:rsidR="000B127E" w:rsidRPr="000B127E" w14:paraId="2ABE6964" w14:textId="77777777" w:rsidTr="00764B54">
        <w:tc>
          <w:tcPr>
            <w:tcW w:w="784" w:type="pct"/>
            <w:vMerge/>
          </w:tcPr>
          <w:p w14:paraId="6A8060D5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C2D69B" w:themeFill="accent3" w:themeFillTint="99"/>
          </w:tcPr>
          <w:p w14:paraId="5A0FBCF8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C2D69B" w:themeFill="accent3" w:themeFillTint="99"/>
          </w:tcPr>
          <w:p w14:paraId="28D15E05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C2D69B" w:themeFill="accent3" w:themeFillTint="99"/>
          </w:tcPr>
          <w:p w14:paraId="0310BD30" w14:textId="200513E7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CD1</w:t>
            </w:r>
            <w:r w:rsidR="00764B54">
              <w:rPr>
                <w:rFonts w:ascii="Arial" w:hAnsi="Arial" w:cs="Arial"/>
              </w:rPr>
              <w:t>2</w:t>
            </w:r>
            <w:proofErr w:type="spellEnd"/>
          </w:p>
        </w:tc>
        <w:tc>
          <w:tcPr>
            <w:tcW w:w="2246" w:type="pct"/>
            <w:shd w:val="clear" w:color="auto" w:fill="C2D69B" w:themeFill="accent3" w:themeFillTint="99"/>
          </w:tcPr>
          <w:p w14:paraId="343685F9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Facilitate community leadership</w:t>
            </w:r>
          </w:p>
        </w:tc>
      </w:tr>
      <w:tr w:rsidR="000B127E" w:rsidRPr="000B127E" w14:paraId="2559AA08" w14:textId="77777777" w:rsidTr="00764B54">
        <w:tc>
          <w:tcPr>
            <w:tcW w:w="784" w:type="pct"/>
            <w:vMerge/>
          </w:tcPr>
          <w:p w14:paraId="65DDFA31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780" w:type="pct"/>
            <w:vMerge w:val="restart"/>
            <w:shd w:val="clear" w:color="auto" w:fill="D99594" w:themeFill="accent2" w:themeFillTint="99"/>
          </w:tcPr>
          <w:p w14:paraId="0FD413FA" w14:textId="64B10957" w:rsidR="0046318F" w:rsidRPr="000B127E" w:rsidRDefault="0074601B" w:rsidP="001B6D2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</w:t>
            </w:r>
            <w:r w:rsidR="0046318F" w:rsidRPr="000B127E">
              <w:rPr>
                <w:rFonts w:ascii="Arial" w:hAnsi="Arial" w:cs="Arial"/>
              </w:rPr>
              <w:t xml:space="preserve">ey Area 4: Collaborative and cross-sectoral working </w:t>
            </w:r>
          </w:p>
        </w:tc>
        <w:tc>
          <w:tcPr>
            <w:tcW w:w="643" w:type="pct"/>
            <w:vMerge w:val="restart"/>
            <w:shd w:val="clear" w:color="auto" w:fill="D99594" w:themeFill="accent2" w:themeFillTint="99"/>
          </w:tcPr>
          <w:p w14:paraId="560F200E" w14:textId="77777777" w:rsidR="0046318F" w:rsidRPr="000B127E" w:rsidRDefault="0046318F" w:rsidP="001B6D2E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D99594" w:themeFill="accent2" w:themeFillTint="99"/>
          </w:tcPr>
          <w:p w14:paraId="1D4DA8CE" w14:textId="1399F23E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CD1</w:t>
            </w:r>
            <w:r w:rsidR="00764B54">
              <w:rPr>
                <w:rFonts w:ascii="Arial" w:hAnsi="Arial" w:cs="Arial"/>
              </w:rPr>
              <w:t>3</w:t>
            </w:r>
            <w:proofErr w:type="spellEnd"/>
          </w:p>
        </w:tc>
        <w:tc>
          <w:tcPr>
            <w:tcW w:w="2246" w:type="pct"/>
            <w:shd w:val="clear" w:color="auto" w:fill="D99594" w:themeFill="accent2" w:themeFillTint="99"/>
          </w:tcPr>
          <w:p w14:paraId="4751BA02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Promote and support effective relationships between communities and public bodies and other agencies</w:t>
            </w:r>
          </w:p>
        </w:tc>
      </w:tr>
      <w:tr w:rsidR="000B127E" w:rsidRPr="000B127E" w14:paraId="647390A4" w14:textId="77777777" w:rsidTr="00764B54">
        <w:tc>
          <w:tcPr>
            <w:tcW w:w="784" w:type="pct"/>
            <w:vMerge/>
          </w:tcPr>
          <w:p w14:paraId="7BDCBD6F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0" w:type="pct"/>
            <w:vMerge/>
            <w:shd w:val="clear" w:color="auto" w:fill="D99594" w:themeFill="accent2" w:themeFillTint="99"/>
          </w:tcPr>
          <w:p w14:paraId="5E5C44EE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3" w:type="pct"/>
            <w:vMerge/>
            <w:shd w:val="clear" w:color="auto" w:fill="D99594" w:themeFill="accent2" w:themeFillTint="99"/>
          </w:tcPr>
          <w:p w14:paraId="14CD572C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47" w:type="pct"/>
            <w:shd w:val="clear" w:color="auto" w:fill="D99594" w:themeFill="accent2" w:themeFillTint="99"/>
          </w:tcPr>
          <w:p w14:paraId="2495FE5D" w14:textId="50F08688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CD1</w:t>
            </w:r>
            <w:r w:rsidR="00764B54">
              <w:rPr>
                <w:rFonts w:ascii="Arial" w:hAnsi="Arial" w:cs="Arial"/>
              </w:rPr>
              <w:t>4</w:t>
            </w:r>
            <w:proofErr w:type="spellEnd"/>
          </w:p>
        </w:tc>
        <w:tc>
          <w:tcPr>
            <w:tcW w:w="2246" w:type="pct"/>
            <w:shd w:val="clear" w:color="auto" w:fill="D99594" w:themeFill="accent2" w:themeFillTint="99"/>
          </w:tcPr>
          <w:p w14:paraId="294C0549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Encourage and support public bodies to build effective relationships with communities</w:t>
            </w:r>
          </w:p>
        </w:tc>
      </w:tr>
      <w:tr w:rsidR="000B127E" w:rsidRPr="000B127E" w14:paraId="2F8C9E25" w14:textId="77777777" w:rsidTr="00764B54">
        <w:tc>
          <w:tcPr>
            <w:tcW w:w="784" w:type="pct"/>
            <w:vMerge/>
          </w:tcPr>
          <w:p w14:paraId="4080DC96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0" w:type="pct"/>
            <w:vMerge/>
            <w:shd w:val="clear" w:color="auto" w:fill="D99594" w:themeFill="accent2" w:themeFillTint="99"/>
          </w:tcPr>
          <w:p w14:paraId="2A9B4DBF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3" w:type="pct"/>
            <w:vMerge/>
            <w:shd w:val="clear" w:color="auto" w:fill="D99594" w:themeFill="accent2" w:themeFillTint="99"/>
          </w:tcPr>
          <w:p w14:paraId="23025767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47" w:type="pct"/>
            <w:shd w:val="clear" w:color="auto" w:fill="D99594" w:themeFill="accent2" w:themeFillTint="99"/>
          </w:tcPr>
          <w:p w14:paraId="2BDFDB0B" w14:textId="7F36219B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CD1</w:t>
            </w:r>
            <w:r w:rsidR="00764B54">
              <w:rPr>
                <w:rFonts w:ascii="Arial" w:hAnsi="Arial" w:cs="Arial"/>
              </w:rPr>
              <w:t>5</w:t>
            </w:r>
            <w:proofErr w:type="spellEnd"/>
          </w:p>
        </w:tc>
        <w:tc>
          <w:tcPr>
            <w:tcW w:w="2246" w:type="pct"/>
            <w:shd w:val="clear" w:color="auto" w:fill="D99594" w:themeFill="accent2" w:themeFillTint="99"/>
          </w:tcPr>
          <w:p w14:paraId="45E2F98E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Support collaborative and partnership work</w:t>
            </w:r>
          </w:p>
        </w:tc>
      </w:tr>
      <w:tr w:rsidR="000B127E" w:rsidRPr="000B127E" w14:paraId="12C098CD" w14:textId="77777777" w:rsidTr="00764B54">
        <w:tc>
          <w:tcPr>
            <w:tcW w:w="784" w:type="pct"/>
            <w:vMerge/>
          </w:tcPr>
          <w:p w14:paraId="409BB7F3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0" w:type="pct"/>
            <w:vMerge/>
            <w:shd w:val="clear" w:color="auto" w:fill="D99594" w:themeFill="accent2" w:themeFillTint="99"/>
          </w:tcPr>
          <w:p w14:paraId="30ECBC32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3" w:type="pct"/>
            <w:vMerge/>
            <w:shd w:val="clear" w:color="auto" w:fill="D99594" w:themeFill="accent2" w:themeFillTint="99"/>
          </w:tcPr>
          <w:p w14:paraId="04FC989E" w14:textId="77777777" w:rsidR="0046318F" w:rsidRPr="000B127E" w:rsidRDefault="0046318F" w:rsidP="001B6D2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47" w:type="pct"/>
            <w:shd w:val="clear" w:color="auto" w:fill="D99594" w:themeFill="accent2" w:themeFillTint="99"/>
          </w:tcPr>
          <w:p w14:paraId="69779FB1" w14:textId="4F076B3B" w:rsidR="0046318F" w:rsidRPr="000B127E" w:rsidRDefault="000B127E" w:rsidP="001B6D2E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CD1</w:t>
            </w:r>
            <w:r w:rsidR="00764B54">
              <w:rPr>
                <w:rFonts w:ascii="Arial" w:hAnsi="Arial" w:cs="Arial"/>
              </w:rPr>
              <w:t>6</w:t>
            </w:r>
            <w:proofErr w:type="spellEnd"/>
          </w:p>
        </w:tc>
        <w:tc>
          <w:tcPr>
            <w:tcW w:w="2246" w:type="pct"/>
            <w:shd w:val="clear" w:color="auto" w:fill="D99594" w:themeFill="accent2" w:themeFillTint="99"/>
          </w:tcPr>
          <w:p w14:paraId="2D362F48" w14:textId="77777777" w:rsidR="0046318F" w:rsidRPr="000B127E" w:rsidRDefault="0046318F" w:rsidP="001B6D2E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Strategically co-ordinate networks and partnerships</w:t>
            </w:r>
          </w:p>
        </w:tc>
      </w:tr>
      <w:tr w:rsidR="000B127E" w:rsidRPr="000B127E" w14:paraId="27497365" w14:textId="77777777" w:rsidTr="00764B54">
        <w:tc>
          <w:tcPr>
            <w:tcW w:w="784" w:type="pct"/>
            <w:vMerge/>
          </w:tcPr>
          <w:p w14:paraId="4F57F8BE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780" w:type="pct"/>
            <w:vMerge/>
            <w:shd w:val="clear" w:color="auto" w:fill="D99594" w:themeFill="accent2" w:themeFillTint="99"/>
          </w:tcPr>
          <w:p w14:paraId="7CEE5E1F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643" w:type="pct"/>
            <w:vMerge/>
            <w:shd w:val="clear" w:color="auto" w:fill="D99594" w:themeFill="accent2" w:themeFillTint="99"/>
          </w:tcPr>
          <w:p w14:paraId="5F9DC7F1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  <w:highlight w:val="yellow"/>
              </w:rPr>
            </w:pPr>
          </w:p>
        </w:tc>
        <w:tc>
          <w:tcPr>
            <w:tcW w:w="547" w:type="pct"/>
            <w:shd w:val="clear" w:color="auto" w:fill="D99594" w:themeFill="accent2" w:themeFillTint="99"/>
          </w:tcPr>
          <w:p w14:paraId="430C4BFB" w14:textId="080C77A4" w:rsidR="0046318F" w:rsidRPr="0074601B" w:rsidRDefault="000B127E" w:rsidP="006775B0">
            <w:pPr>
              <w:rPr>
                <w:rFonts w:ascii="Arial" w:hAnsi="Arial" w:cs="Arial"/>
                <w:b/>
                <w:bCs/>
              </w:rPr>
            </w:pPr>
            <w:r w:rsidRPr="0074601B">
              <w:rPr>
                <w:rFonts w:ascii="Arial" w:hAnsi="Arial" w:cs="Arial"/>
                <w:b/>
                <w:bCs/>
              </w:rPr>
              <w:t>NEW</w:t>
            </w:r>
          </w:p>
        </w:tc>
        <w:tc>
          <w:tcPr>
            <w:tcW w:w="2246" w:type="pct"/>
            <w:shd w:val="clear" w:color="auto" w:fill="D99594" w:themeFill="accent2" w:themeFillTint="99"/>
          </w:tcPr>
          <w:p w14:paraId="5C970833" w14:textId="77777777" w:rsidR="0046318F" w:rsidRDefault="000B127E" w:rsidP="000B127E">
            <w:pPr>
              <w:rPr>
                <w:rFonts w:ascii="Arial" w:hAnsi="Arial" w:cs="Arial"/>
                <w:b/>
                <w:bCs/>
              </w:rPr>
            </w:pPr>
            <w:r w:rsidRPr="0074601B">
              <w:rPr>
                <w:rFonts w:ascii="Arial" w:hAnsi="Arial" w:cs="Arial"/>
                <w:b/>
                <w:bCs/>
              </w:rPr>
              <w:t>Advocate with and on behalf of individuals and communities so that their interests are represented</w:t>
            </w:r>
          </w:p>
          <w:p w14:paraId="49CBB772" w14:textId="4F85D707" w:rsidR="002D526A" w:rsidRPr="0074601B" w:rsidRDefault="002D526A" w:rsidP="000B127E">
            <w:pPr>
              <w:rPr>
                <w:rFonts w:ascii="Arial" w:hAnsi="Arial" w:cs="Arial"/>
                <w:b/>
                <w:bCs/>
              </w:rPr>
            </w:pPr>
          </w:p>
        </w:tc>
      </w:tr>
      <w:tr w:rsidR="001B6196" w:rsidRPr="000B127E" w14:paraId="58959556" w14:textId="77777777" w:rsidTr="00764B54">
        <w:tc>
          <w:tcPr>
            <w:tcW w:w="784" w:type="pct"/>
            <w:vMerge/>
          </w:tcPr>
          <w:p w14:paraId="01B2BA6E" w14:textId="77777777" w:rsidR="001B6196" w:rsidRPr="000B127E" w:rsidRDefault="001B6196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 w:val="restart"/>
            <w:shd w:val="clear" w:color="auto" w:fill="FFC000"/>
          </w:tcPr>
          <w:p w14:paraId="40A6CC27" w14:textId="77777777" w:rsidR="001B6196" w:rsidRPr="000B127E" w:rsidRDefault="001B6196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 xml:space="preserve">Key Area 5: Community learning for social change </w:t>
            </w:r>
          </w:p>
        </w:tc>
        <w:tc>
          <w:tcPr>
            <w:tcW w:w="643" w:type="pct"/>
            <w:vMerge w:val="restart"/>
            <w:shd w:val="clear" w:color="auto" w:fill="FFC000"/>
          </w:tcPr>
          <w:p w14:paraId="59F2C4DE" w14:textId="77777777" w:rsidR="001B6196" w:rsidRPr="000B127E" w:rsidRDefault="001B6196" w:rsidP="006775B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FFC000"/>
          </w:tcPr>
          <w:p w14:paraId="51775B2E" w14:textId="097797EB" w:rsidR="001B6196" w:rsidRPr="000B127E" w:rsidRDefault="001B6196" w:rsidP="006775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Pr="000B127E">
              <w:rPr>
                <w:rFonts w:ascii="Arial" w:hAnsi="Arial" w:cs="Arial"/>
              </w:rPr>
              <w:t>CD1</w:t>
            </w:r>
            <w:r>
              <w:rPr>
                <w:rFonts w:ascii="Arial" w:hAnsi="Arial" w:cs="Arial"/>
              </w:rPr>
              <w:t>7</w:t>
            </w:r>
            <w:proofErr w:type="spellEnd"/>
          </w:p>
        </w:tc>
        <w:tc>
          <w:tcPr>
            <w:tcW w:w="2246" w:type="pct"/>
            <w:shd w:val="clear" w:color="auto" w:fill="FFC000"/>
          </w:tcPr>
          <w:p w14:paraId="6AF1C814" w14:textId="19D261D1" w:rsidR="001B6196" w:rsidRPr="000B127E" w:rsidRDefault="001B6196" w:rsidP="006775B0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Promote opportunities for community development learning</w:t>
            </w:r>
          </w:p>
        </w:tc>
      </w:tr>
      <w:tr w:rsidR="001B6196" w:rsidRPr="000B127E" w14:paraId="68EBCA40" w14:textId="77777777" w:rsidTr="00764B54">
        <w:tc>
          <w:tcPr>
            <w:tcW w:w="784" w:type="pct"/>
            <w:vMerge/>
          </w:tcPr>
          <w:p w14:paraId="7D8ED7A2" w14:textId="77777777" w:rsidR="001B6196" w:rsidRPr="000B127E" w:rsidRDefault="001B6196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FFC000"/>
          </w:tcPr>
          <w:p w14:paraId="6BF3686C" w14:textId="77777777" w:rsidR="001B6196" w:rsidRPr="000B127E" w:rsidRDefault="001B6196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FFC000"/>
          </w:tcPr>
          <w:p w14:paraId="73F9D9C3" w14:textId="77777777" w:rsidR="001B6196" w:rsidRPr="000B127E" w:rsidRDefault="001B6196" w:rsidP="006775B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FFC000"/>
          </w:tcPr>
          <w:p w14:paraId="532408A5" w14:textId="7D38AA67" w:rsidR="001B6196" w:rsidRPr="000B127E" w:rsidRDefault="001B6196" w:rsidP="006775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Pr="000B127E">
              <w:rPr>
                <w:rFonts w:ascii="Arial" w:hAnsi="Arial" w:cs="Arial"/>
              </w:rPr>
              <w:t>CD1</w:t>
            </w:r>
            <w:r>
              <w:rPr>
                <w:rFonts w:ascii="Arial" w:hAnsi="Arial" w:cs="Arial"/>
              </w:rPr>
              <w:t>8</w:t>
            </w:r>
            <w:proofErr w:type="spellEnd"/>
          </w:p>
        </w:tc>
        <w:tc>
          <w:tcPr>
            <w:tcW w:w="2246" w:type="pct"/>
            <w:shd w:val="clear" w:color="auto" w:fill="FFC000"/>
          </w:tcPr>
          <w:p w14:paraId="286C970E" w14:textId="77777777" w:rsidR="001B6196" w:rsidRPr="000B127E" w:rsidRDefault="001B6196" w:rsidP="006775B0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Facilitate community learning for social and political development</w:t>
            </w:r>
          </w:p>
        </w:tc>
      </w:tr>
      <w:tr w:rsidR="001B6196" w:rsidRPr="000B127E" w14:paraId="550379A8" w14:textId="77777777" w:rsidTr="00764B54">
        <w:tc>
          <w:tcPr>
            <w:tcW w:w="784" w:type="pct"/>
            <w:vMerge/>
          </w:tcPr>
          <w:p w14:paraId="672F8DBA" w14:textId="77777777" w:rsidR="001B6196" w:rsidRPr="000B127E" w:rsidRDefault="001B6196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FFC000"/>
          </w:tcPr>
          <w:p w14:paraId="265CF5B5" w14:textId="77777777" w:rsidR="001B6196" w:rsidRPr="000B127E" w:rsidRDefault="001B6196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FFC000"/>
          </w:tcPr>
          <w:p w14:paraId="574AF220" w14:textId="77777777" w:rsidR="001B6196" w:rsidRPr="000B127E" w:rsidRDefault="001B6196" w:rsidP="006775B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FFC000"/>
          </w:tcPr>
          <w:p w14:paraId="71379980" w14:textId="352DC55D" w:rsidR="001B6196" w:rsidRPr="0074601B" w:rsidRDefault="001B6196" w:rsidP="006775B0">
            <w:pPr>
              <w:rPr>
                <w:rFonts w:ascii="Arial" w:hAnsi="Arial" w:cs="Arial"/>
                <w:b/>
                <w:bCs/>
              </w:rPr>
            </w:pPr>
            <w:r w:rsidRPr="0074601B">
              <w:rPr>
                <w:rFonts w:ascii="Arial" w:hAnsi="Arial" w:cs="Arial"/>
                <w:b/>
                <w:bCs/>
              </w:rPr>
              <w:t>NEW</w:t>
            </w:r>
          </w:p>
        </w:tc>
        <w:tc>
          <w:tcPr>
            <w:tcW w:w="2246" w:type="pct"/>
            <w:shd w:val="clear" w:color="auto" w:fill="FFC000"/>
          </w:tcPr>
          <w:p w14:paraId="7D08C892" w14:textId="63229D4A" w:rsidR="001B6196" w:rsidRPr="0074601B" w:rsidRDefault="001B6196" w:rsidP="0074601B">
            <w:pPr>
              <w:rPr>
                <w:rFonts w:ascii="Arial" w:hAnsi="Arial" w:cs="Arial"/>
                <w:b/>
                <w:bCs/>
              </w:rPr>
            </w:pPr>
            <w:r w:rsidRPr="00764B54">
              <w:rPr>
                <w:rFonts w:ascii="Arial" w:hAnsi="Arial" w:cs="Arial"/>
                <w:b/>
                <w:bCs/>
              </w:rPr>
              <w:t>Support communities to become aware, collectively explore and act on the impacts of climate change in pursuit of climate justice</w:t>
            </w:r>
          </w:p>
        </w:tc>
      </w:tr>
      <w:tr w:rsidR="000B127E" w:rsidRPr="000B127E" w14:paraId="399956B7" w14:textId="77777777" w:rsidTr="00764B54">
        <w:tc>
          <w:tcPr>
            <w:tcW w:w="784" w:type="pct"/>
            <w:vMerge/>
          </w:tcPr>
          <w:p w14:paraId="38BAF51B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 w:val="restart"/>
            <w:shd w:val="clear" w:color="auto" w:fill="8DB3E2" w:themeFill="text2" w:themeFillTint="66"/>
          </w:tcPr>
          <w:p w14:paraId="7759F04F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 xml:space="preserve">Key Area 6: Governance and organisational development </w:t>
            </w:r>
          </w:p>
        </w:tc>
        <w:tc>
          <w:tcPr>
            <w:tcW w:w="643" w:type="pct"/>
            <w:vMerge w:val="restart"/>
            <w:shd w:val="clear" w:color="auto" w:fill="8DB3E2" w:themeFill="text2" w:themeFillTint="66"/>
          </w:tcPr>
          <w:p w14:paraId="50650F4B" w14:textId="77777777" w:rsidR="0046318F" w:rsidRPr="000B127E" w:rsidRDefault="0046318F" w:rsidP="006775B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8DB3E2" w:themeFill="text2" w:themeFillTint="66"/>
          </w:tcPr>
          <w:p w14:paraId="50088F2E" w14:textId="3BCA807C" w:rsidR="0046318F" w:rsidRPr="000B127E" w:rsidRDefault="000B127E" w:rsidP="006775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CD20</w:t>
            </w:r>
            <w:proofErr w:type="spellEnd"/>
          </w:p>
        </w:tc>
        <w:tc>
          <w:tcPr>
            <w:tcW w:w="2246" w:type="pct"/>
            <w:shd w:val="clear" w:color="auto" w:fill="8DB3E2" w:themeFill="text2" w:themeFillTint="66"/>
          </w:tcPr>
          <w:p w14:paraId="7369B6DE" w14:textId="77777777" w:rsidR="0046318F" w:rsidRPr="000B127E" w:rsidRDefault="0046318F" w:rsidP="006775B0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Advise on organisational structures to support community development</w:t>
            </w:r>
          </w:p>
        </w:tc>
      </w:tr>
      <w:tr w:rsidR="000B127E" w:rsidRPr="000B127E" w14:paraId="64A5796B" w14:textId="77777777" w:rsidTr="00764B54">
        <w:tc>
          <w:tcPr>
            <w:tcW w:w="784" w:type="pct"/>
            <w:vMerge/>
          </w:tcPr>
          <w:p w14:paraId="4AA06BE4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8DB3E2" w:themeFill="text2" w:themeFillTint="66"/>
          </w:tcPr>
          <w:p w14:paraId="0757F9A0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8DB3E2" w:themeFill="text2" w:themeFillTint="66"/>
          </w:tcPr>
          <w:p w14:paraId="551022E6" w14:textId="77777777" w:rsidR="0046318F" w:rsidRPr="000B127E" w:rsidRDefault="0046318F" w:rsidP="006775B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8DB3E2" w:themeFill="text2" w:themeFillTint="66"/>
          </w:tcPr>
          <w:p w14:paraId="6717BF19" w14:textId="0F784E27" w:rsidR="0046318F" w:rsidRPr="000B127E" w:rsidRDefault="000B127E" w:rsidP="006775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CD21</w:t>
            </w:r>
            <w:proofErr w:type="spellEnd"/>
          </w:p>
        </w:tc>
        <w:tc>
          <w:tcPr>
            <w:tcW w:w="2246" w:type="pct"/>
            <w:shd w:val="clear" w:color="auto" w:fill="8DB3E2" w:themeFill="text2" w:themeFillTint="66"/>
          </w:tcPr>
          <w:p w14:paraId="150B115A" w14:textId="77777777" w:rsidR="0046318F" w:rsidRPr="000B127E" w:rsidRDefault="0046318F" w:rsidP="006775B0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Plan and gain resources and funding for sustainability</w:t>
            </w:r>
          </w:p>
        </w:tc>
      </w:tr>
      <w:tr w:rsidR="000B127E" w:rsidRPr="000B127E" w14:paraId="1517DBDA" w14:textId="77777777" w:rsidTr="00764B54">
        <w:tc>
          <w:tcPr>
            <w:tcW w:w="784" w:type="pct"/>
            <w:vMerge/>
          </w:tcPr>
          <w:p w14:paraId="3B2FE1E7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8DB3E2" w:themeFill="text2" w:themeFillTint="66"/>
          </w:tcPr>
          <w:p w14:paraId="36FA2134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8DB3E2" w:themeFill="text2" w:themeFillTint="66"/>
          </w:tcPr>
          <w:p w14:paraId="34D889E7" w14:textId="77777777" w:rsidR="0046318F" w:rsidRPr="000B127E" w:rsidRDefault="0046318F" w:rsidP="006775B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8DB3E2" w:themeFill="text2" w:themeFillTint="66"/>
          </w:tcPr>
          <w:p w14:paraId="722F3DBA" w14:textId="5BF0D8B4" w:rsidR="0046318F" w:rsidRPr="000B127E" w:rsidRDefault="000B127E" w:rsidP="006775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CD22</w:t>
            </w:r>
            <w:proofErr w:type="spellEnd"/>
          </w:p>
        </w:tc>
        <w:tc>
          <w:tcPr>
            <w:tcW w:w="2246" w:type="pct"/>
            <w:shd w:val="clear" w:color="auto" w:fill="8DB3E2" w:themeFill="text2" w:themeFillTint="66"/>
          </w:tcPr>
          <w:p w14:paraId="19600E78" w14:textId="77777777" w:rsidR="0046318F" w:rsidRPr="000B127E" w:rsidRDefault="0046318F" w:rsidP="006775B0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Strengthen the organisational development of groups</w:t>
            </w:r>
          </w:p>
        </w:tc>
      </w:tr>
      <w:tr w:rsidR="000B127E" w:rsidRPr="000B127E" w14:paraId="6E422CF5" w14:textId="77777777" w:rsidTr="00764B54">
        <w:tc>
          <w:tcPr>
            <w:tcW w:w="784" w:type="pct"/>
            <w:vMerge/>
          </w:tcPr>
          <w:p w14:paraId="4F59EDE5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8DB3E2" w:themeFill="text2" w:themeFillTint="66"/>
          </w:tcPr>
          <w:p w14:paraId="480850C5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8DB3E2" w:themeFill="text2" w:themeFillTint="66"/>
          </w:tcPr>
          <w:p w14:paraId="020F6299" w14:textId="77777777" w:rsidR="0046318F" w:rsidRPr="000B127E" w:rsidRDefault="0046318F" w:rsidP="006775B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8DB3E2" w:themeFill="text2" w:themeFillTint="66"/>
          </w:tcPr>
          <w:p w14:paraId="23463092" w14:textId="0DE614C4" w:rsidR="0046318F" w:rsidRPr="000B127E" w:rsidRDefault="000B127E" w:rsidP="006775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CD23</w:t>
            </w:r>
            <w:proofErr w:type="spellEnd"/>
          </w:p>
        </w:tc>
        <w:tc>
          <w:tcPr>
            <w:tcW w:w="2246" w:type="pct"/>
            <w:shd w:val="clear" w:color="auto" w:fill="8DB3E2" w:themeFill="text2" w:themeFillTint="66"/>
          </w:tcPr>
          <w:p w14:paraId="56C2123A" w14:textId="77777777" w:rsidR="0046318F" w:rsidRPr="000B127E" w:rsidRDefault="0046318F" w:rsidP="006775B0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Monitor and evaluate community development activities</w:t>
            </w:r>
          </w:p>
        </w:tc>
      </w:tr>
      <w:tr w:rsidR="000B127E" w:rsidRPr="000B127E" w14:paraId="09437C28" w14:textId="77777777" w:rsidTr="00764B54">
        <w:tc>
          <w:tcPr>
            <w:tcW w:w="784" w:type="pct"/>
            <w:vMerge/>
          </w:tcPr>
          <w:p w14:paraId="7BC3B6CD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8DB3E2" w:themeFill="text2" w:themeFillTint="66"/>
          </w:tcPr>
          <w:p w14:paraId="1E48C3CC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8DB3E2" w:themeFill="text2" w:themeFillTint="66"/>
          </w:tcPr>
          <w:p w14:paraId="688C1D2F" w14:textId="77777777" w:rsidR="0046318F" w:rsidRPr="000B127E" w:rsidRDefault="0046318F" w:rsidP="006775B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8DB3E2" w:themeFill="text2" w:themeFillTint="66"/>
          </w:tcPr>
          <w:p w14:paraId="62487721" w14:textId="6C7C2C40" w:rsidR="0046318F" w:rsidRPr="000B127E" w:rsidRDefault="000B127E" w:rsidP="006775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CD24</w:t>
            </w:r>
            <w:proofErr w:type="spellEnd"/>
          </w:p>
        </w:tc>
        <w:tc>
          <w:tcPr>
            <w:tcW w:w="2246" w:type="pct"/>
            <w:shd w:val="clear" w:color="auto" w:fill="8DB3E2" w:themeFill="text2" w:themeFillTint="66"/>
          </w:tcPr>
          <w:p w14:paraId="110F0BC7" w14:textId="77777777" w:rsidR="0046318F" w:rsidRPr="000B127E" w:rsidRDefault="0046318F" w:rsidP="006775B0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Manage internal organisational development and external relationships</w:t>
            </w:r>
          </w:p>
        </w:tc>
      </w:tr>
      <w:tr w:rsidR="000B127E" w:rsidRPr="000B127E" w14:paraId="21F01DDF" w14:textId="77777777" w:rsidTr="00764B54">
        <w:tc>
          <w:tcPr>
            <w:tcW w:w="784" w:type="pct"/>
            <w:vMerge/>
          </w:tcPr>
          <w:p w14:paraId="7CFEBA1B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8DB3E2" w:themeFill="text2" w:themeFillTint="66"/>
          </w:tcPr>
          <w:p w14:paraId="5336AB1F" w14:textId="77777777" w:rsidR="0046318F" w:rsidRPr="000B127E" w:rsidRDefault="0046318F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8DB3E2" w:themeFill="text2" w:themeFillTint="66"/>
          </w:tcPr>
          <w:p w14:paraId="734FB447" w14:textId="77777777" w:rsidR="0046318F" w:rsidRPr="000B127E" w:rsidRDefault="0046318F" w:rsidP="006775B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8DB3E2" w:themeFill="text2" w:themeFillTint="66"/>
          </w:tcPr>
          <w:p w14:paraId="53C3F6D6" w14:textId="760EB07B" w:rsidR="0046318F" w:rsidRPr="000B127E" w:rsidRDefault="000B127E" w:rsidP="006775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CLDSC</w:t>
            </w:r>
            <w:r w:rsidR="0046318F" w:rsidRPr="000B127E">
              <w:rPr>
                <w:rFonts w:ascii="Arial" w:hAnsi="Arial" w:cs="Arial"/>
              </w:rPr>
              <w:t>CD25</w:t>
            </w:r>
            <w:proofErr w:type="spellEnd"/>
          </w:p>
        </w:tc>
        <w:tc>
          <w:tcPr>
            <w:tcW w:w="2246" w:type="pct"/>
            <w:shd w:val="clear" w:color="auto" w:fill="8DB3E2" w:themeFill="text2" w:themeFillTint="66"/>
          </w:tcPr>
          <w:p w14:paraId="1FE15114" w14:textId="3FEA0FA3" w:rsidR="0046318F" w:rsidRPr="000B127E" w:rsidRDefault="0046318F" w:rsidP="006775B0">
            <w:pPr>
              <w:rPr>
                <w:rFonts w:ascii="Arial" w:hAnsi="Arial" w:cs="Arial"/>
              </w:rPr>
            </w:pPr>
            <w:r w:rsidRPr="000B127E">
              <w:rPr>
                <w:rFonts w:ascii="Arial" w:hAnsi="Arial" w:cs="Arial"/>
              </w:rPr>
              <w:t>Supervise and support com</w:t>
            </w:r>
            <w:r w:rsidR="000A18E5" w:rsidRPr="000B127E">
              <w:rPr>
                <w:rFonts w:ascii="Arial" w:hAnsi="Arial" w:cs="Arial"/>
              </w:rPr>
              <w:t>munity development practitioners</w:t>
            </w:r>
          </w:p>
        </w:tc>
      </w:tr>
      <w:tr w:rsidR="00764B54" w:rsidRPr="000B127E" w14:paraId="4F4DDF87" w14:textId="77777777" w:rsidTr="00764B54">
        <w:tc>
          <w:tcPr>
            <w:tcW w:w="784" w:type="pct"/>
            <w:vMerge/>
          </w:tcPr>
          <w:p w14:paraId="08213B2C" w14:textId="77777777" w:rsidR="00764B54" w:rsidRPr="000B127E" w:rsidRDefault="00764B54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780" w:type="pct"/>
            <w:vMerge/>
            <w:shd w:val="clear" w:color="auto" w:fill="8DB3E2" w:themeFill="text2" w:themeFillTint="66"/>
          </w:tcPr>
          <w:p w14:paraId="7DE7CBFD" w14:textId="77777777" w:rsidR="00764B54" w:rsidRPr="000B127E" w:rsidRDefault="00764B54" w:rsidP="006775B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643" w:type="pct"/>
            <w:vMerge/>
            <w:shd w:val="clear" w:color="auto" w:fill="8DB3E2" w:themeFill="text2" w:themeFillTint="66"/>
          </w:tcPr>
          <w:p w14:paraId="4089B447" w14:textId="77777777" w:rsidR="00764B54" w:rsidRPr="000B127E" w:rsidRDefault="00764B54" w:rsidP="006775B0">
            <w:pPr>
              <w:rPr>
                <w:rFonts w:ascii="Arial" w:hAnsi="Arial" w:cs="Arial"/>
              </w:rPr>
            </w:pPr>
          </w:p>
        </w:tc>
        <w:tc>
          <w:tcPr>
            <w:tcW w:w="547" w:type="pct"/>
            <w:shd w:val="clear" w:color="auto" w:fill="8DB3E2" w:themeFill="text2" w:themeFillTint="66"/>
          </w:tcPr>
          <w:p w14:paraId="7DD5DBEF" w14:textId="6C820C71" w:rsidR="00764B54" w:rsidRDefault="00764B54" w:rsidP="006775B0">
            <w:pPr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INSHOU53</w:t>
            </w:r>
            <w:proofErr w:type="spellEnd"/>
          </w:p>
        </w:tc>
        <w:tc>
          <w:tcPr>
            <w:tcW w:w="2246" w:type="pct"/>
            <w:shd w:val="clear" w:color="auto" w:fill="8DB3E2" w:themeFill="text2" w:themeFillTint="66"/>
          </w:tcPr>
          <w:p w14:paraId="10635F5B" w14:textId="17F25576" w:rsidR="00764B54" w:rsidRPr="000B127E" w:rsidRDefault="00764B54" w:rsidP="006775B0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Recruit and manage volunteers</w:t>
            </w:r>
          </w:p>
        </w:tc>
      </w:tr>
    </w:tbl>
    <w:p w14:paraId="57D0753E" w14:textId="77777777" w:rsidR="00B75043" w:rsidRPr="00015AA7" w:rsidRDefault="00B75043">
      <w:pPr>
        <w:rPr>
          <w:rFonts w:ascii="Arial" w:hAnsi="Arial" w:cs="Arial"/>
        </w:rPr>
      </w:pPr>
    </w:p>
    <w:sectPr w:rsidR="00B75043" w:rsidRPr="00015AA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247" w:right="1440" w:bottom="1247" w:left="1440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1903DC" w14:textId="77777777" w:rsidR="0096261A" w:rsidRDefault="0096261A" w:rsidP="0096261A">
      <w:pPr>
        <w:spacing w:after="0" w:line="240" w:lineRule="auto"/>
      </w:pPr>
      <w:r>
        <w:separator/>
      </w:r>
    </w:p>
  </w:endnote>
  <w:endnote w:type="continuationSeparator" w:id="0">
    <w:p w14:paraId="13AED022" w14:textId="77777777" w:rsidR="0096261A" w:rsidRDefault="0096261A" w:rsidP="00962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Klee One"/>
    <w:panose1 w:val="00000000000000000000"/>
    <w:charset w:val="B2"/>
    <w:family w:val="auto"/>
    <w:notTrueType/>
    <w:pitch w:val="default"/>
    <w:sig w:usb0="00002003" w:usb1="00000000" w:usb2="00000000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34D2D" w14:textId="77777777" w:rsidR="0096261A" w:rsidRDefault="0096261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DE96D" w14:textId="77777777" w:rsidR="0096261A" w:rsidRDefault="0096261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9A9A" w14:textId="77777777" w:rsidR="0096261A" w:rsidRDefault="0096261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2EA296" w14:textId="77777777" w:rsidR="0096261A" w:rsidRDefault="0096261A" w:rsidP="0096261A">
      <w:pPr>
        <w:spacing w:after="0" w:line="240" w:lineRule="auto"/>
      </w:pPr>
      <w:r>
        <w:separator/>
      </w:r>
    </w:p>
  </w:footnote>
  <w:footnote w:type="continuationSeparator" w:id="0">
    <w:p w14:paraId="76BFBE03" w14:textId="77777777" w:rsidR="0096261A" w:rsidRDefault="0096261A" w:rsidP="009626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09954" w14:textId="77777777" w:rsidR="0096261A" w:rsidRDefault="0096261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9646831"/>
      <w:docPartObj>
        <w:docPartGallery w:val="Watermarks"/>
        <w:docPartUnique/>
      </w:docPartObj>
    </w:sdtPr>
    <w:sdtEndPr/>
    <w:sdtContent>
      <w:p w14:paraId="07271C4B" w14:textId="77777777" w:rsidR="0096261A" w:rsidRDefault="001B6196">
        <w:pPr>
          <w:pStyle w:val="Header"/>
        </w:pPr>
        <w:r>
          <w:rPr>
            <w:noProof/>
            <w:lang w:val="en-US" w:eastAsia="en-US"/>
          </w:rPr>
          <w:pict w14:anchorId="47046CA3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FEB2" w14:textId="77777777" w:rsidR="0096261A" w:rsidRDefault="0096261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D453AD"/>
    <w:multiLevelType w:val="multilevel"/>
    <w:tmpl w:val="BA328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3031223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7E84"/>
    <w:rsid w:val="00015AA7"/>
    <w:rsid w:val="000A18E5"/>
    <w:rsid w:val="000B127E"/>
    <w:rsid w:val="001B6196"/>
    <w:rsid w:val="001B6D2E"/>
    <w:rsid w:val="002376FB"/>
    <w:rsid w:val="002D526A"/>
    <w:rsid w:val="003A2E22"/>
    <w:rsid w:val="0046318F"/>
    <w:rsid w:val="004B1FE1"/>
    <w:rsid w:val="005D608F"/>
    <w:rsid w:val="00631EEF"/>
    <w:rsid w:val="006775B0"/>
    <w:rsid w:val="006A30AA"/>
    <w:rsid w:val="006B43F0"/>
    <w:rsid w:val="0074601B"/>
    <w:rsid w:val="00764B54"/>
    <w:rsid w:val="007A60DD"/>
    <w:rsid w:val="007F6458"/>
    <w:rsid w:val="00800910"/>
    <w:rsid w:val="00905CCD"/>
    <w:rsid w:val="00917E84"/>
    <w:rsid w:val="0096261A"/>
    <w:rsid w:val="009D7EF9"/>
    <w:rsid w:val="00A11646"/>
    <w:rsid w:val="00A37769"/>
    <w:rsid w:val="00AA4841"/>
    <w:rsid w:val="00AE445C"/>
    <w:rsid w:val="00B64E48"/>
    <w:rsid w:val="00B75043"/>
    <w:rsid w:val="00C17006"/>
    <w:rsid w:val="00C43BCD"/>
    <w:rsid w:val="00F16BF1"/>
    <w:rsid w:val="00FD1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1D57FF3B"/>
  <w15:docId w15:val="{3AA27A4F-658D-4720-AA31-F3BF3423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6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261A"/>
  </w:style>
  <w:style w:type="paragraph" w:styleId="Footer">
    <w:name w:val="footer"/>
    <w:basedOn w:val="Normal"/>
    <w:link w:val="FooterChar"/>
    <w:uiPriority w:val="99"/>
    <w:unhideWhenUsed/>
    <w:rsid w:val="0096261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261A"/>
  </w:style>
  <w:style w:type="character" w:styleId="Hyperlink">
    <w:name w:val="Hyperlink"/>
    <w:basedOn w:val="DefaultParagraphFont"/>
    <w:uiPriority w:val="99"/>
    <w:semiHidden/>
    <w:unhideWhenUsed/>
    <w:rsid w:val="006775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30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1B87777-2A8E-4E2F-BCD9-F5053C2ECB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519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Scottish Government</Company>
  <LinksUpToDate>false</LinksUpToDate>
  <CharactersWithSpaces>3472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Gemmell K (Kirsty)</dc:creator>
  <cp:lastModifiedBy>Kirsty Gemmell</cp:lastModifiedBy>
  <cp:revision>7</cp:revision>
  <dcterms:created xsi:type="dcterms:W3CDTF">2023-02-27T14:17:00Z</dcterms:created>
  <dcterms:modified xsi:type="dcterms:W3CDTF">2023-03-01T16:15:00Z</dcterms:modified>
</cp:coreProperties>
</file>