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84" w:rsidRPr="00631EEF" w:rsidRDefault="001B6D2E" w:rsidP="00631E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COMMUNITY </w:t>
      </w:r>
      <w:r w:rsidR="00631EEF" w:rsidRPr="00631EEF">
        <w:rPr>
          <w:rFonts w:ascii="Arial" w:eastAsia="Arial" w:hAnsi="Arial" w:cs="Arial"/>
          <w:b/>
          <w:color w:val="000000"/>
        </w:rPr>
        <w:t>DE</w:t>
      </w:r>
      <w:r>
        <w:rPr>
          <w:rFonts w:ascii="Arial" w:eastAsia="Arial" w:hAnsi="Arial" w:cs="Arial"/>
          <w:b/>
          <w:color w:val="000000"/>
        </w:rPr>
        <w:t>VELOPMENT FUNCTIONAL MAP – OCTOBER 2022</w:t>
      </w:r>
    </w:p>
    <w:p w:rsidR="00631EEF" w:rsidRDefault="00631E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88"/>
        <w:gridCol w:w="2568"/>
        <w:gridCol w:w="2615"/>
        <w:gridCol w:w="1450"/>
        <w:gridCol w:w="5827"/>
      </w:tblGrid>
      <w:tr w:rsidR="00B64E48" w:rsidTr="00631EEF">
        <w:tc>
          <w:tcPr>
            <w:tcW w:w="508" w:type="pct"/>
            <w:shd w:val="clear" w:color="auto" w:fill="E7E6E6"/>
          </w:tcPr>
          <w:p w:rsidR="00631EEF" w:rsidRDefault="00631EEF">
            <w:r>
              <w:rPr>
                <w:b/>
              </w:rPr>
              <w:t>Key Purpose</w:t>
            </w:r>
          </w:p>
        </w:tc>
        <w:tc>
          <w:tcPr>
            <w:tcW w:w="927" w:type="pct"/>
            <w:shd w:val="clear" w:color="auto" w:fill="E7E6E6"/>
          </w:tcPr>
          <w:p w:rsidR="00631EEF" w:rsidRDefault="00631EEF">
            <w:pPr>
              <w:rPr>
                <w:b/>
              </w:rPr>
            </w:pPr>
            <w:r>
              <w:rPr>
                <w:b/>
              </w:rPr>
              <w:t>Functional area</w:t>
            </w:r>
          </w:p>
        </w:tc>
        <w:tc>
          <w:tcPr>
            <w:tcW w:w="944" w:type="pct"/>
            <w:shd w:val="clear" w:color="auto" w:fill="E7E6E6"/>
          </w:tcPr>
          <w:p w:rsidR="00631EEF" w:rsidRDefault="00631EEF" w:rsidP="00631EEF">
            <w:r>
              <w:rPr>
                <w:b/>
              </w:rPr>
              <w:t>Functional Reference/Title</w:t>
            </w:r>
          </w:p>
        </w:tc>
        <w:tc>
          <w:tcPr>
            <w:tcW w:w="526" w:type="pct"/>
            <w:shd w:val="clear" w:color="auto" w:fill="E7E6E6"/>
          </w:tcPr>
          <w:p w:rsidR="00631EEF" w:rsidRDefault="00631EEF">
            <w:r>
              <w:rPr>
                <w:b/>
              </w:rPr>
              <w:t>NOS Ref</w:t>
            </w:r>
          </w:p>
        </w:tc>
        <w:tc>
          <w:tcPr>
            <w:tcW w:w="2095" w:type="pct"/>
            <w:shd w:val="clear" w:color="auto" w:fill="E7E6E6"/>
          </w:tcPr>
          <w:p w:rsidR="00631EEF" w:rsidRDefault="00631EEF">
            <w:pPr>
              <w:rPr>
                <w:b/>
              </w:rPr>
            </w:pPr>
            <w:r>
              <w:rPr>
                <w:b/>
              </w:rPr>
              <w:t>Relevant NOS title</w:t>
            </w:r>
          </w:p>
          <w:p w:rsidR="00631EEF" w:rsidRDefault="00631EEF"/>
        </w:tc>
      </w:tr>
      <w:tr w:rsidR="001B6D2E" w:rsidTr="00631EEF">
        <w:tc>
          <w:tcPr>
            <w:tcW w:w="508" w:type="pct"/>
            <w:vMerge w:val="restart"/>
          </w:tcPr>
          <w:p w:rsidR="001B6D2E" w:rsidRDefault="001B6D2E" w:rsidP="00B64E48"/>
          <w:p w:rsidR="006B43F0" w:rsidRDefault="006B43F0" w:rsidP="00B64E48">
            <w:r w:rsidRPr="006B43F0">
              <w:t>Community development enables people to work collectively to bring about positive social change. This long term process starts from people’s own experience and enables communities* to work together to:</w:t>
            </w:r>
          </w:p>
          <w:p w:rsidR="006B43F0" w:rsidRDefault="006B43F0" w:rsidP="00B64E48">
            <w:r w:rsidRPr="006B43F0">
              <w:t xml:space="preserve">● Identify their own needs and actions </w:t>
            </w:r>
          </w:p>
          <w:p w:rsidR="006B43F0" w:rsidRDefault="006B43F0" w:rsidP="00B64E48">
            <w:r w:rsidRPr="006B43F0">
              <w:t xml:space="preserve">● Take collective action using their </w:t>
            </w:r>
            <w:r w:rsidRPr="006B43F0">
              <w:lastRenderedPageBreak/>
              <w:t xml:space="preserve">strengths and resources </w:t>
            </w:r>
          </w:p>
          <w:p w:rsidR="006B43F0" w:rsidRDefault="006B43F0" w:rsidP="00B64E48">
            <w:r w:rsidRPr="006B43F0">
              <w:t xml:space="preserve">● Develop their confidence, skills and knowledge </w:t>
            </w:r>
          </w:p>
          <w:p w:rsidR="001B6D2E" w:rsidRDefault="006B43F0" w:rsidP="00B64E48">
            <w:r w:rsidRPr="006B43F0">
              <w:t>● Challenge unequal power relationships ● Promote social justice, equality and inclusion in order to improve the quality of their own lives, the communities in which they live and societies of which they are a part.</w:t>
            </w:r>
          </w:p>
          <w:p w:rsidR="006B43F0" w:rsidRDefault="006B43F0" w:rsidP="00B64E48"/>
          <w:p w:rsidR="006B43F0" w:rsidRPr="006B43F0" w:rsidRDefault="006B43F0" w:rsidP="00B64E48">
            <w:pPr>
              <w:rPr>
                <w:sz w:val="18"/>
                <w:szCs w:val="18"/>
              </w:rPr>
            </w:pPr>
            <w:r w:rsidRPr="006B43F0">
              <w:rPr>
                <w:sz w:val="18"/>
                <w:szCs w:val="18"/>
              </w:rPr>
              <w:t>* Communities refer to those that can be defined by geography, identity or interest</w:t>
            </w:r>
          </w:p>
          <w:p w:rsidR="001B6D2E" w:rsidRDefault="001B6D2E" w:rsidP="00B64E48"/>
        </w:tc>
        <w:tc>
          <w:tcPr>
            <w:tcW w:w="927" w:type="pct"/>
            <w:vMerge w:val="restart"/>
          </w:tcPr>
          <w:p w:rsidR="001B6D2E" w:rsidRDefault="001B6D2E" w:rsidP="00631EEF">
            <w:r w:rsidRPr="001B6D2E">
              <w:lastRenderedPageBreak/>
              <w:t xml:space="preserve">Key Area 1: CORE Understand and practise community development </w:t>
            </w:r>
          </w:p>
          <w:p w:rsidR="001B6D2E" w:rsidRDefault="001B6D2E" w:rsidP="00631EEF"/>
        </w:tc>
        <w:tc>
          <w:tcPr>
            <w:tcW w:w="944" w:type="pct"/>
            <w:vMerge w:val="restart"/>
          </w:tcPr>
          <w:p w:rsidR="001B6D2E" w:rsidRDefault="001B6D2E" w:rsidP="00631EEF"/>
        </w:tc>
        <w:tc>
          <w:tcPr>
            <w:tcW w:w="526" w:type="pct"/>
          </w:tcPr>
          <w:p w:rsidR="001B6D2E" w:rsidRDefault="001B6D2E" w:rsidP="007A60DD">
            <w:proofErr w:type="spellStart"/>
            <w:r>
              <w:t>JETSCD01</w:t>
            </w:r>
            <w:proofErr w:type="spellEnd"/>
          </w:p>
        </w:tc>
        <w:tc>
          <w:tcPr>
            <w:tcW w:w="2095" w:type="pct"/>
          </w:tcPr>
          <w:p w:rsidR="001B6D2E" w:rsidRDefault="001B6D2E" w:rsidP="00631EEF">
            <w:r>
              <w:t>Inte</w:t>
            </w:r>
            <w:r w:rsidRPr="001B6D2E">
              <w:t>grate and use the values and process of community development</w:t>
            </w:r>
          </w:p>
        </w:tc>
      </w:tr>
      <w:tr w:rsidR="001B6D2E" w:rsidTr="00631EEF">
        <w:tc>
          <w:tcPr>
            <w:tcW w:w="508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7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4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6" w:type="pct"/>
          </w:tcPr>
          <w:p w:rsidR="001B6D2E" w:rsidRDefault="001B6D2E" w:rsidP="001B6D2E">
            <w:proofErr w:type="spellStart"/>
            <w:r w:rsidRPr="006860A7">
              <w:t>JETSCD02</w:t>
            </w:r>
            <w:proofErr w:type="spellEnd"/>
          </w:p>
        </w:tc>
        <w:tc>
          <w:tcPr>
            <w:tcW w:w="2095" w:type="pct"/>
          </w:tcPr>
          <w:p w:rsidR="001B6D2E" w:rsidRDefault="001B6D2E" w:rsidP="001B6D2E">
            <w:r w:rsidRPr="001B6D2E">
              <w:t>Work with the tensions inherent in community development practice</w:t>
            </w:r>
          </w:p>
        </w:tc>
      </w:tr>
      <w:tr w:rsidR="001B6D2E" w:rsidTr="00631EEF">
        <w:tc>
          <w:tcPr>
            <w:tcW w:w="508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7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4" w:type="pct"/>
            <w:vMerge w:val="restart"/>
          </w:tcPr>
          <w:p w:rsidR="001B6D2E" w:rsidRDefault="001B6D2E" w:rsidP="001B6D2E"/>
        </w:tc>
        <w:tc>
          <w:tcPr>
            <w:tcW w:w="526" w:type="pct"/>
          </w:tcPr>
          <w:p w:rsidR="001B6D2E" w:rsidRDefault="001B6D2E" w:rsidP="001B6D2E">
            <w:proofErr w:type="spellStart"/>
            <w:r>
              <w:t>JETSCD03</w:t>
            </w:r>
            <w:proofErr w:type="spellEnd"/>
          </w:p>
        </w:tc>
        <w:tc>
          <w:tcPr>
            <w:tcW w:w="2095" w:type="pct"/>
          </w:tcPr>
          <w:p w:rsidR="001B6D2E" w:rsidRDefault="001B6D2E" w:rsidP="001B6D2E">
            <w:r w:rsidRPr="001B6D2E">
              <w:t>Relate to different communities</w:t>
            </w:r>
          </w:p>
        </w:tc>
      </w:tr>
      <w:tr w:rsidR="001B6D2E" w:rsidTr="00631EEF">
        <w:tc>
          <w:tcPr>
            <w:tcW w:w="508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7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4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6" w:type="pct"/>
          </w:tcPr>
          <w:p w:rsidR="001B6D2E" w:rsidRDefault="001B6D2E" w:rsidP="001B6D2E">
            <w:proofErr w:type="spellStart"/>
            <w:r>
              <w:t>JETSCD04</w:t>
            </w:r>
            <w:proofErr w:type="spellEnd"/>
          </w:p>
        </w:tc>
        <w:tc>
          <w:tcPr>
            <w:tcW w:w="2095" w:type="pct"/>
          </w:tcPr>
          <w:p w:rsidR="001B6D2E" w:rsidRDefault="001B6D2E" w:rsidP="001B6D2E">
            <w:r w:rsidRPr="001B6D2E">
              <w:t>Develop yourself as a community development practitioner</w:t>
            </w:r>
          </w:p>
        </w:tc>
      </w:tr>
      <w:tr w:rsidR="001B6D2E" w:rsidTr="00631EEF">
        <w:tc>
          <w:tcPr>
            <w:tcW w:w="508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7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4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6" w:type="pct"/>
          </w:tcPr>
          <w:p w:rsidR="001B6D2E" w:rsidRDefault="001B6D2E" w:rsidP="001B6D2E">
            <w:proofErr w:type="spellStart"/>
            <w:r>
              <w:t>JETSCD05</w:t>
            </w:r>
            <w:proofErr w:type="spellEnd"/>
          </w:p>
        </w:tc>
        <w:tc>
          <w:tcPr>
            <w:tcW w:w="2095" w:type="pct"/>
          </w:tcPr>
          <w:p w:rsidR="001B6D2E" w:rsidRDefault="001B6D2E" w:rsidP="001B6D2E">
            <w:r w:rsidRPr="001B6D2E">
              <w:t>Maintain community development practice within own organisation</w:t>
            </w:r>
          </w:p>
        </w:tc>
      </w:tr>
      <w:tr w:rsidR="001B6D2E" w:rsidTr="00631EEF">
        <w:tc>
          <w:tcPr>
            <w:tcW w:w="508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7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4" w:type="pct"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6" w:type="pct"/>
          </w:tcPr>
          <w:p w:rsidR="001B6D2E" w:rsidRDefault="001B6D2E" w:rsidP="001B6D2E">
            <w:proofErr w:type="spellStart"/>
            <w:r>
              <w:t>JETSCD06</w:t>
            </w:r>
            <w:proofErr w:type="spellEnd"/>
          </w:p>
        </w:tc>
        <w:tc>
          <w:tcPr>
            <w:tcW w:w="2095" w:type="pct"/>
          </w:tcPr>
          <w:p w:rsidR="001B6D2E" w:rsidRPr="001B6D2E" w:rsidRDefault="001B6D2E" w:rsidP="001B6D2E">
            <w:r w:rsidRPr="001B6D2E">
              <w:t>Support inclusive and collective working</w:t>
            </w:r>
          </w:p>
        </w:tc>
      </w:tr>
      <w:tr w:rsidR="001B6D2E" w:rsidTr="00631EEF">
        <w:tc>
          <w:tcPr>
            <w:tcW w:w="508" w:type="pct"/>
            <w:vMerge/>
          </w:tcPr>
          <w:p w:rsidR="001B6D2E" w:rsidRDefault="001B6D2E" w:rsidP="001B6D2E"/>
        </w:tc>
        <w:tc>
          <w:tcPr>
            <w:tcW w:w="927" w:type="pct"/>
            <w:vMerge w:val="restart"/>
          </w:tcPr>
          <w:p w:rsidR="001B6D2E" w:rsidRDefault="001B6D2E" w:rsidP="001B6D2E">
            <w:r w:rsidRPr="001B6D2E">
              <w:t xml:space="preserve">Key Area 2: Understand and engage with communities </w:t>
            </w:r>
          </w:p>
        </w:tc>
        <w:tc>
          <w:tcPr>
            <w:tcW w:w="944" w:type="pct"/>
            <w:vMerge w:val="restart"/>
          </w:tcPr>
          <w:p w:rsidR="001B6D2E" w:rsidRDefault="001B6D2E" w:rsidP="001B6D2E"/>
        </w:tc>
        <w:tc>
          <w:tcPr>
            <w:tcW w:w="526" w:type="pct"/>
          </w:tcPr>
          <w:p w:rsidR="001B6D2E" w:rsidRDefault="001B6D2E" w:rsidP="001B6D2E">
            <w:proofErr w:type="spellStart"/>
            <w:r>
              <w:t>JETSCD07</w:t>
            </w:r>
            <w:proofErr w:type="spellEnd"/>
          </w:p>
        </w:tc>
        <w:tc>
          <w:tcPr>
            <w:tcW w:w="2095" w:type="pct"/>
          </w:tcPr>
          <w:p w:rsidR="001B6D2E" w:rsidRDefault="001B6D2E" w:rsidP="001B6D2E">
            <w:r w:rsidRPr="001B6D2E">
              <w:t>Get to know a community</w:t>
            </w:r>
          </w:p>
        </w:tc>
      </w:tr>
      <w:tr w:rsidR="001B6D2E" w:rsidTr="00631EEF">
        <w:tc>
          <w:tcPr>
            <w:tcW w:w="508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7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4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6" w:type="pct"/>
          </w:tcPr>
          <w:p w:rsidR="001B6D2E" w:rsidRDefault="001B6D2E" w:rsidP="001B6D2E">
            <w:proofErr w:type="spellStart"/>
            <w:r>
              <w:t>JETSCD08</w:t>
            </w:r>
            <w:proofErr w:type="spellEnd"/>
          </w:p>
        </w:tc>
        <w:tc>
          <w:tcPr>
            <w:tcW w:w="2095" w:type="pct"/>
          </w:tcPr>
          <w:p w:rsidR="001B6D2E" w:rsidRDefault="001B6D2E" w:rsidP="001B6D2E">
            <w:r w:rsidRPr="001B6D2E">
              <w:t>Facilitate community research and consultations</w:t>
            </w:r>
          </w:p>
        </w:tc>
      </w:tr>
      <w:tr w:rsidR="001B6D2E" w:rsidTr="00631EEF">
        <w:tc>
          <w:tcPr>
            <w:tcW w:w="508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7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4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6" w:type="pct"/>
          </w:tcPr>
          <w:p w:rsidR="001B6D2E" w:rsidRDefault="001B6D2E" w:rsidP="001B6D2E">
            <w:proofErr w:type="spellStart"/>
            <w:r>
              <w:t>JETSCD09</w:t>
            </w:r>
            <w:proofErr w:type="spellEnd"/>
          </w:p>
        </w:tc>
        <w:tc>
          <w:tcPr>
            <w:tcW w:w="2095" w:type="pct"/>
          </w:tcPr>
          <w:p w:rsidR="001B6D2E" w:rsidRDefault="001B6D2E" w:rsidP="001B6D2E">
            <w:r w:rsidRPr="001B6D2E">
              <w:t>Analyse and disseminate findings from community research</w:t>
            </w:r>
          </w:p>
        </w:tc>
      </w:tr>
      <w:tr w:rsidR="001B6D2E" w:rsidTr="001B6D2E">
        <w:tc>
          <w:tcPr>
            <w:tcW w:w="508" w:type="pct"/>
            <w:vMerge/>
          </w:tcPr>
          <w:p w:rsidR="001B6D2E" w:rsidRDefault="001B6D2E" w:rsidP="001B6D2E"/>
        </w:tc>
        <w:tc>
          <w:tcPr>
            <w:tcW w:w="927" w:type="pct"/>
            <w:vMerge w:val="restart"/>
          </w:tcPr>
          <w:p w:rsidR="001B6D2E" w:rsidRDefault="001B6D2E" w:rsidP="001B6D2E">
            <w:r w:rsidRPr="001B6D2E">
              <w:t xml:space="preserve">Key Area 3: Group work and collective action </w:t>
            </w:r>
          </w:p>
        </w:tc>
        <w:tc>
          <w:tcPr>
            <w:tcW w:w="944" w:type="pct"/>
          </w:tcPr>
          <w:p w:rsidR="001B6D2E" w:rsidRDefault="001B6D2E" w:rsidP="001B6D2E">
            <w:bookmarkStart w:id="0" w:name="_gjdgxs" w:colFirst="0" w:colLast="0"/>
            <w:bookmarkEnd w:id="0"/>
          </w:p>
        </w:tc>
        <w:tc>
          <w:tcPr>
            <w:tcW w:w="526" w:type="pct"/>
            <w:shd w:val="clear" w:color="auto" w:fill="auto"/>
          </w:tcPr>
          <w:p w:rsidR="001B6D2E" w:rsidRDefault="001B6D2E" w:rsidP="001B6D2E">
            <w:proofErr w:type="spellStart"/>
            <w:r>
              <w:t>JETSCD10</w:t>
            </w:r>
            <w:proofErr w:type="spellEnd"/>
          </w:p>
        </w:tc>
        <w:tc>
          <w:tcPr>
            <w:tcW w:w="2095" w:type="pct"/>
            <w:shd w:val="clear" w:color="auto" w:fill="auto"/>
          </w:tcPr>
          <w:p w:rsidR="001B6D2E" w:rsidRPr="00631EEF" w:rsidRDefault="001B6D2E" w:rsidP="001B6D2E">
            <w:r w:rsidRPr="001B6D2E">
              <w:t>Organise community events and activities</w:t>
            </w:r>
          </w:p>
        </w:tc>
      </w:tr>
      <w:tr w:rsidR="001B6D2E" w:rsidTr="001B6D2E">
        <w:tc>
          <w:tcPr>
            <w:tcW w:w="508" w:type="pct"/>
            <w:vMerge/>
          </w:tcPr>
          <w:p w:rsidR="001B6D2E" w:rsidRDefault="001B6D2E" w:rsidP="001B6D2E"/>
        </w:tc>
        <w:tc>
          <w:tcPr>
            <w:tcW w:w="927" w:type="pct"/>
            <w:vMerge/>
          </w:tcPr>
          <w:p w:rsidR="001B6D2E" w:rsidRDefault="001B6D2E" w:rsidP="001B6D2E"/>
        </w:tc>
        <w:tc>
          <w:tcPr>
            <w:tcW w:w="944" w:type="pct"/>
          </w:tcPr>
          <w:p w:rsidR="001B6D2E" w:rsidRDefault="001B6D2E" w:rsidP="001B6D2E"/>
        </w:tc>
        <w:tc>
          <w:tcPr>
            <w:tcW w:w="526" w:type="pct"/>
            <w:shd w:val="clear" w:color="auto" w:fill="auto"/>
          </w:tcPr>
          <w:p w:rsidR="001B6D2E" w:rsidRDefault="001B6D2E" w:rsidP="001B6D2E">
            <w:proofErr w:type="spellStart"/>
            <w:r>
              <w:t>JETSCD11</w:t>
            </w:r>
            <w:proofErr w:type="spellEnd"/>
          </w:p>
        </w:tc>
        <w:tc>
          <w:tcPr>
            <w:tcW w:w="2095" w:type="pct"/>
            <w:shd w:val="clear" w:color="auto" w:fill="auto"/>
          </w:tcPr>
          <w:p w:rsidR="001B6D2E" w:rsidRDefault="001B6D2E" w:rsidP="001B6D2E">
            <w:r w:rsidRPr="001B6D2E">
              <w:t>Support communities to effectively manage and address conflict, within and between communities or community groups</w:t>
            </w:r>
          </w:p>
        </w:tc>
      </w:tr>
      <w:tr w:rsidR="001B6D2E" w:rsidTr="001B6D2E">
        <w:tc>
          <w:tcPr>
            <w:tcW w:w="508" w:type="pct"/>
            <w:vMerge/>
          </w:tcPr>
          <w:p w:rsidR="001B6D2E" w:rsidRDefault="001B6D2E" w:rsidP="001B6D2E"/>
        </w:tc>
        <w:tc>
          <w:tcPr>
            <w:tcW w:w="927" w:type="pct"/>
            <w:vMerge/>
          </w:tcPr>
          <w:p w:rsidR="001B6D2E" w:rsidRDefault="001B6D2E" w:rsidP="001B6D2E"/>
        </w:tc>
        <w:tc>
          <w:tcPr>
            <w:tcW w:w="944" w:type="pct"/>
            <w:vMerge w:val="restart"/>
          </w:tcPr>
          <w:p w:rsidR="001B6D2E" w:rsidRDefault="001B6D2E" w:rsidP="001B6D2E"/>
        </w:tc>
        <w:tc>
          <w:tcPr>
            <w:tcW w:w="526" w:type="pct"/>
            <w:shd w:val="clear" w:color="auto" w:fill="auto"/>
          </w:tcPr>
          <w:p w:rsidR="001B6D2E" w:rsidRDefault="001B6D2E" w:rsidP="001B6D2E">
            <w:proofErr w:type="spellStart"/>
            <w:r>
              <w:t>JETSCD12</w:t>
            </w:r>
            <w:proofErr w:type="spellEnd"/>
          </w:p>
        </w:tc>
        <w:tc>
          <w:tcPr>
            <w:tcW w:w="2095" w:type="pct"/>
            <w:shd w:val="clear" w:color="auto" w:fill="auto"/>
          </w:tcPr>
          <w:p w:rsidR="001B6D2E" w:rsidRDefault="001B6D2E" w:rsidP="001B6D2E">
            <w:r w:rsidRPr="001B6D2E">
              <w:t>Support communities who want to bring about positive social change</w:t>
            </w:r>
          </w:p>
        </w:tc>
      </w:tr>
      <w:tr w:rsidR="001B6D2E" w:rsidTr="001B6D2E">
        <w:tc>
          <w:tcPr>
            <w:tcW w:w="508" w:type="pct"/>
            <w:vMerge/>
          </w:tcPr>
          <w:p w:rsidR="001B6D2E" w:rsidRDefault="001B6D2E" w:rsidP="001B6D2E"/>
        </w:tc>
        <w:tc>
          <w:tcPr>
            <w:tcW w:w="927" w:type="pct"/>
            <w:vMerge/>
          </w:tcPr>
          <w:p w:rsidR="001B6D2E" w:rsidRDefault="001B6D2E" w:rsidP="001B6D2E"/>
        </w:tc>
        <w:tc>
          <w:tcPr>
            <w:tcW w:w="944" w:type="pct"/>
            <w:vMerge/>
          </w:tcPr>
          <w:p w:rsidR="001B6D2E" w:rsidRDefault="001B6D2E" w:rsidP="001B6D2E"/>
        </w:tc>
        <w:tc>
          <w:tcPr>
            <w:tcW w:w="526" w:type="pct"/>
            <w:shd w:val="clear" w:color="auto" w:fill="auto"/>
          </w:tcPr>
          <w:p w:rsidR="001B6D2E" w:rsidRDefault="001B6D2E" w:rsidP="001B6D2E">
            <w:proofErr w:type="spellStart"/>
            <w:r>
              <w:t>JETSCD13</w:t>
            </w:r>
            <w:proofErr w:type="spellEnd"/>
          </w:p>
        </w:tc>
        <w:tc>
          <w:tcPr>
            <w:tcW w:w="2095" w:type="pct"/>
            <w:shd w:val="clear" w:color="auto" w:fill="auto"/>
          </w:tcPr>
          <w:p w:rsidR="001B6D2E" w:rsidRDefault="001B6D2E" w:rsidP="001B6D2E">
            <w:r w:rsidRPr="001B6D2E">
              <w:t>Facilitate community leadership</w:t>
            </w:r>
          </w:p>
        </w:tc>
      </w:tr>
      <w:tr w:rsidR="001B6D2E" w:rsidTr="001B6D2E">
        <w:tc>
          <w:tcPr>
            <w:tcW w:w="508" w:type="pct"/>
            <w:vMerge/>
          </w:tcPr>
          <w:p w:rsidR="001B6D2E" w:rsidRDefault="001B6D2E" w:rsidP="001B6D2E"/>
        </w:tc>
        <w:tc>
          <w:tcPr>
            <w:tcW w:w="927" w:type="pct"/>
            <w:vMerge w:val="restart"/>
          </w:tcPr>
          <w:p w:rsidR="001B6D2E" w:rsidRDefault="001B6D2E" w:rsidP="001B6D2E">
            <w:r>
              <w:t>k</w:t>
            </w:r>
            <w:r w:rsidRPr="001B6D2E">
              <w:t xml:space="preserve">ey </w:t>
            </w:r>
            <w:r w:rsidR="009D7EF9">
              <w:t>Area 4: Collaborative and cross-</w:t>
            </w:r>
            <w:r w:rsidRPr="001B6D2E">
              <w:t xml:space="preserve">sectoral working </w:t>
            </w:r>
          </w:p>
        </w:tc>
        <w:tc>
          <w:tcPr>
            <w:tcW w:w="944" w:type="pct"/>
            <w:vMerge w:val="restart"/>
          </w:tcPr>
          <w:p w:rsidR="001B6D2E" w:rsidRDefault="001B6D2E" w:rsidP="001B6D2E"/>
        </w:tc>
        <w:tc>
          <w:tcPr>
            <w:tcW w:w="526" w:type="pct"/>
            <w:shd w:val="clear" w:color="auto" w:fill="auto"/>
          </w:tcPr>
          <w:p w:rsidR="001B6D2E" w:rsidRDefault="001B6D2E" w:rsidP="001B6D2E">
            <w:proofErr w:type="spellStart"/>
            <w:r>
              <w:t>JETSCD14</w:t>
            </w:r>
            <w:proofErr w:type="spellEnd"/>
          </w:p>
        </w:tc>
        <w:tc>
          <w:tcPr>
            <w:tcW w:w="2095" w:type="pct"/>
            <w:shd w:val="clear" w:color="auto" w:fill="auto"/>
          </w:tcPr>
          <w:p w:rsidR="001B6D2E" w:rsidRPr="0096261A" w:rsidRDefault="001B6D2E" w:rsidP="001B6D2E">
            <w:r w:rsidRPr="001B6D2E">
              <w:t>Promote and support effective relationships between communities and public bodies and other agencies</w:t>
            </w:r>
          </w:p>
        </w:tc>
      </w:tr>
      <w:tr w:rsidR="001B6D2E" w:rsidTr="001B6D2E">
        <w:tc>
          <w:tcPr>
            <w:tcW w:w="508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ED7D31"/>
                <w:highlight w:val="yellow"/>
              </w:rPr>
            </w:pPr>
          </w:p>
        </w:tc>
        <w:tc>
          <w:tcPr>
            <w:tcW w:w="927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ED7D31"/>
                <w:highlight w:val="yellow"/>
              </w:rPr>
            </w:pPr>
          </w:p>
        </w:tc>
        <w:tc>
          <w:tcPr>
            <w:tcW w:w="944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ED7D31"/>
                <w:highlight w:val="yellow"/>
              </w:rPr>
            </w:pPr>
          </w:p>
        </w:tc>
        <w:tc>
          <w:tcPr>
            <w:tcW w:w="526" w:type="pct"/>
            <w:shd w:val="clear" w:color="auto" w:fill="auto"/>
          </w:tcPr>
          <w:p w:rsidR="001B6D2E" w:rsidRDefault="001B6D2E" w:rsidP="001B6D2E">
            <w:proofErr w:type="spellStart"/>
            <w:r>
              <w:t>JETSCD15</w:t>
            </w:r>
            <w:proofErr w:type="spellEnd"/>
          </w:p>
        </w:tc>
        <w:tc>
          <w:tcPr>
            <w:tcW w:w="2095" w:type="pct"/>
            <w:shd w:val="clear" w:color="auto" w:fill="auto"/>
          </w:tcPr>
          <w:p w:rsidR="001B6D2E" w:rsidRPr="0096261A" w:rsidRDefault="001B6D2E" w:rsidP="001B6D2E">
            <w:r w:rsidRPr="001B6D2E">
              <w:t>Encourage and support public bodies to build effective relationships with communities</w:t>
            </w:r>
          </w:p>
        </w:tc>
      </w:tr>
      <w:tr w:rsidR="001B6D2E" w:rsidTr="001B6D2E">
        <w:tc>
          <w:tcPr>
            <w:tcW w:w="508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ED7D31"/>
                <w:highlight w:val="yellow"/>
              </w:rPr>
            </w:pPr>
          </w:p>
        </w:tc>
        <w:tc>
          <w:tcPr>
            <w:tcW w:w="927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ED7D31"/>
                <w:highlight w:val="yellow"/>
              </w:rPr>
            </w:pPr>
          </w:p>
        </w:tc>
        <w:tc>
          <w:tcPr>
            <w:tcW w:w="944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ED7D31"/>
                <w:highlight w:val="yellow"/>
              </w:rPr>
            </w:pPr>
          </w:p>
        </w:tc>
        <w:tc>
          <w:tcPr>
            <w:tcW w:w="526" w:type="pct"/>
            <w:shd w:val="clear" w:color="auto" w:fill="auto"/>
          </w:tcPr>
          <w:p w:rsidR="001B6D2E" w:rsidRDefault="001B6D2E" w:rsidP="001B6D2E">
            <w:proofErr w:type="spellStart"/>
            <w:r>
              <w:t>JETSCD16</w:t>
            </w:r>
            <w:proofErr w:type="spellEnd"/>
          </w:p>
        </w:tc>
        <w:tc>
          <w:tcPr>
            <w:tcW w:w="2095" w:type="pct"/>
            <w:shd w:val="clear" w:color="auto" w:fill="auto"/>
          </w:tcPr>
          <w:p w:rsidR="001B6D2E" w:rsidRDefault="001B6D2E" w:rsidP="001B6D2E">
            <w:r w:rsidRPr="001B6D2E">
              <w:t>Su</w:t>
            </w:r>
            <w:r>
              <w:t>p</w:t>
            </w:r>
            <w:r w:rsidRPr="001B6D2E">
              <w:t>port collaborative and partnership work</w:t>
            </w:r>
          </w:p>
        </w:tc>
      </w:tr>
      <w:tr w:rsidR="001B6D2E" w:rsidTr="001B6D2E">
        <w:tc>
          <w:tcPr>
            <w:tcW w:w="508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ED7D31"/>
                <w:highlight w:val="yellow"/>
              </w:rPr>
            </w:pPr>
          </w:p>
        </w:tc>
        <w:tc>
          <w:tcPr>
            <w:tcW w:w="927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ED7D31"/>
                <w:highlight w:val="yellow"/>
              </w:rPr>
            </w:pPr>
          </w:p>
        </w:tc>
        <w:tc>
          <w:tcPr>
            <w:tcW w:w="944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ED7D31"/>
                <w:highlight w:val="yellow"/>
              </w:rPr>
            </w:pPr>
          </w:p>
        </w:tc>
        <w:tc>
          <w:tcPr>
            <w:tcW w:w="526" w:type="pct"/>
            <w:shd w:val="clear" w:color="auto" w:fill="auto"/>
          </w:tcPr>
          <w:p w:rsidR="001B6D2E" w:rsidRDefault="001B6D2E" w:rsidP="001B6D2E">
            <w:proofErr w:type="spellStart"/>
            <w:r>
              <w:t>JETSCD17</w:t>
            </w:r>
            <w:proofErr w:type="spellEnd"/>
          </w:p>
        </w:tc>
        <w:tc>
          <w:tcPr>
            <w:tcW w:w="2095" w:type="pct"/>
            <w:shd w:val="clear" w:color="auto" w:fill="auto"/>
          </w:tcPr>
          <w:p w:rsidR="001B6D2E" w:rsidRDefault="001B6D2E" w:rsidP="001B6D2E">
            <w:r w:rsidRPr="001B6D2E">
              <w:t>Strategically co-ordinate networks and partnerships</w:t>
            </w:r>
          </w:p>
        </w:tc>
      </w:tr>
      <w:tr w:rsidR="001B6D2E" w:rsidTr="00631EEF">
        <w:tc>
          <w:tcPr>
            <w:tcW w:w="508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ED7D31"/>
              </w:rPr>
            </w:pPr>
          </w:p>
        </w:tc>
        <w:tc>
          <w:tcPr>
            <w:tcW w:w="927" w:type="pct"/>
            <w:vMerge w:val="restart"/>
          </w:tcPr>
          <w:p w:rsidR="001B6D2E" w:rsidRP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1B6D2E">
              <w:t xml:space="preserve">Key Area 5: Community learning for social change </w:t>
            </w:r>
          </w:p>
        </w:tc>
        <w:tc>
          <w:tcPr>
            <w:tcW w:w="944" w:type="pct"/>
          </w:tcPr>
          <w:p w:rsidR="001B6D2E" w:rsidRPr="001B6D2E" w:rsidRDefault="001B6D2E" w:rsidP="001B6D2E"/>
        </w:tc>
        <w:tc>
          <w:tcPr>
            <w:tcW w:w="526" w:type="pct"/>
          </w:tcPr>
          <w:p w:rsidR="001B6D2E" w:rsidRDefault="001B6D2E" w:rsidP="001B6D2E">
            <w:proofErr w:type="spellStart"/>
            <w:r>
              <w:t>JETSCD18</w:t>
            </w:r>
            <w:proofErr w:type="spellEnd"/>
          </w:p>
        </w:tc>
        <w:tc>
          <w:tcPr>
            <w:tcW w:w="2095" w:type="pct"/>
          </w:tcPr>
          <w:p w:rsidR="001B6D2E" w:rsidRPr="001B6D2E" w:rsidRDefault="001B6D2E" w:rsidP="001B6D2E">
            <w:r w:rsidRPr="001B6D2E">
              <w:t>Promote opportunities for community development learning</w:t>
            </w:r>
          </w:p>
        </w:tc>
      </w:tr>
      <w:tr w:rsidR="001B6D2E" w:rsidTr="00631EEF">
        <w:tc>
          <w:tcPr>
            <w:tcW w:w="508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ED7D31"/>
              </w:rPr>
            </w:pPr>
          </w:p>
        </w:tc>
        <w:tc>
          <w:tcPr>
            <w:tcW w:w="927" w:type="pct"/>
            <w:vMerge/>
          </w:tcPr>
          <w:p w:rsidR="001B6D2E" w:rsidRP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4" w:type="pct"/>
          </w:tcPr>
          <w:p w:rsidR="001B6D2E" w:rsidRPr="001B6D2E" w:rsidRDefault="001B6D2E" w:rsidP="001B6D2E"/>
        </w:tc>
        <w:tc>
          <w:tcPr>
            <w:tcW w:w="526" w:type="pct"/>
          </w:tcPr>
          <w:p w:rsidR="001B6D2E" w:rsidRDefault="001B6D2E" w:rsidP="001B6D2E">
            <w:proofErr w:type="spellStart"/>
            <w:r>
              <w:t>JETSCD19</w:t>
            </w:r>
            <w:proofErr w:type="spellEnd"/>
          </w:p>
        </w:tc>
        <w:tc>
          <w:tcPr>
            <w:tcW w:w="2095" w:type="pct"/>
          </w:tcPr>
          <w:p w:rsidR="001B6D2E" w:rsidRPr="001B6D2E" w:rsidRDefault="001B6D2E" w:rsidP="001B6D2E">
            <w:r w:rsidRPr="001B6D2E">
              <w:t>Facilitate community learning for social and political development</w:t>
            </w:r>
          </w:p>
        </w:tc>
      </w:tr>
      <w:tr w:rsidR="001B6D2E" w:rsidTr="00631EEF">
        <w:tc>
          <w:tcPr>
            <w:tcW w:w="508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ED7D31"/>
              </w:rPr>
            </w:pPr>
          </w:p>
        </w:tc>
        <w:tc>
          <w:tcPr>
            <w:tcW w:w="927" w:type="pct"/>
            <w:vMerge w:val="restart"/>
          </w:tcPr>
          <w:p w:rsidR="001B6D2E" w:rsidRP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1B6D2E">
              <w:t xml:space="preserve">Key Area 6: Governance and organisational development </w:t>
            </w:r>
            <w:bookmarkStart w:id="1" w:name="_GoBack"/>
            <w:bookmarkEnd w:id="1"/>
          </w:p>
        </w:tc>
        <w:tc>
          <w:tcPr>
            <w:tcW w:w="944" w:type="pct"/>
          </w:tcPr>
          <w:p w:rsidR="001B6D2E" w:rsidRPr="001B6D2E" w:rsidRDefault="001B6D2E" w:rsidP="001B6D2E"/>
        </w:tc>
        <w:tc>
          <w:tcPr>
            <w:tcW w:w="526" w:type="pct"/>
          </w:tcPr>
          <w:p w:rsidR="001B6D2E" w:rsidRDefault="001B6D2E" w:rsidP="001B6D2E">
            <w:proofErr w:type="spellStart"/>
            <w:r>
              <w:t>JETSCD20</w:t>
            </w:r>
            <w:proofErr w:type="spellEnd"/>
          </w:p>
        </w:tc>
        <w:tc>
          <w:tcPr>
            <w:tcW w:w="2095" w:type="pct"/>
          </w:tcPr>
          <w:p w:rsidR="001B6D2E" w:rsidRPr="001B6D2E" w:rsidRDefault="001B6D2E" w:rsidP="001B6D2E">
            <w:r w:rsidRPr="001B6D2E">
              <w:t>Advise on organisational structures to support community development</w:t>
            </w:r>
          </w:p>
        </w:tc>
      </w:tr>
      <w:tr w:rsidR="001B6D2E" w:rsidTr="00631EEF">
        <w:tc>
          <w:tcPr>
            <w:tcW w:w="508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ED7D31"/>
              </w:rPr>
            </w:pPr>
          </w:p>
        </w:tc>
        <w:tc>
          <w:tcPr>
            <w:tcW w:w="927" w:type="pct"/>
            <w:vMerge/>
          </w:tcPr>
          <w:p w:rsidR="001B6D2E" w:rsidRP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4" w:type="pct"/>
          </w:tcPr>
          <w:p w:rsidR="001B6D2E" w:rsidRPr="001B6D2E" w:rsidRDefault="001B6D2E" w:rsidP="001B6D2E"/>
        </w:tc>
        <w:tc>
          <w:tcPr>
            <w:tcW w:w="526" w:type="pct"/>
          </w:tcPr>
          <w:p w:rsidR="001B6D2E" w:rsidRDefault="001B6D2E" w:rsidP="001B6D2E">
            <w:proofErr w:type="spellStart"/>
            <w:r>
              <w:t>JETSCD21</w:t>
            </w:r>
            <w:proofErr w:type="spellEnd"/>
          </w:p>
        </w:tc>
        <w:tc>
          <w:tcPr>
            <w:tcW w:w="2095" w:type="pct"/>
          </w:tcPr>
          <w:p w:rsidR="001B6D2E" w:rsidRPr="001B6D2E" w:rsidRDefault="001B6D2E" w:rsidP="001B6D2E">
            <w:r w:rsidRPr="001B6D2E">
              <w:t>Plan and gain resources and funding for sustainability</w:t>
            </w:r>
          </w:p>
        </w:tc>
      </w:tr>
      <w:tr w:rsidR="001B6D2E" w:rsidTr="00631EEF">
        <w:tc>
          <w:tcPr>
            <w:tcW w:w="508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ED7D31"/>
              </w:rPr>
            </w:pPr>
          </w:p>
        </w:tc>
        <w:tc>
          <w:tcPr>
            <w:tcW w:w="927" w:type="pct"/>
            <w:vMerge/>
          </w:tcPr>
          <w:p w:rsidR="001B6D2E" w:rsidRP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4" w:type="pct"/>
          </w:tcPr>
          <w:p w:rsidR="001B6D2E" w:rsidRPr="001B6D2E" w:rsidRDefault="001B6D2E" w:rsidP="001B6D2E"/>
        </w:tc>
        <w:tc>
          <w:tcPr>
            <w:tcW w:w="526" w:type="pct"/>
          </w:tcPr>
          <w:p w:rsidR="001B6D2E" w:rsidRDefault="001B6D2E" w:rsidP="001B6D2E">
            <w:proofErr w:type="spellStart"/>
            <w:r>
              <w:t>JETSCD22</w:t>
            </w:r>
            <w:proofErr w:type="spellEnd"/>
          </w:p>
        </w:tc>
        <w:tc>
          <w:tcPr>
            <w:tcW w:w="2095" w:type="pct"/>
          </w:tcPr>
          <w:p w:rsidR="001B6D2E" w:rsidRPr="001B6D2E" w:rsidRDefault="001B6D2E" w:rsidP="001B6D2E">
            <w:r w:rsidRPr="001B6D2E">
              <w:t>Strengthen the organisational development of groups</w:t>
            </w:r>
          </w:p>
        </w:tc>
      </w:tr>
      <w:tr w:rsidR="001B6D2E" w:rsidTr="00631EEF">
        <w:tc>
          <w:tcPr>
            <w:tcW w:w="508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ED7D31"/>
              </w:rPr>
            </w:pPr>
          </w:p>
        </w:tc>
        <w:tc>
          <w:tcPr>
            <w:tcW w:w="927" w:type="pct"/>
            <w:vMerge/>
          </w:tcPr>
          <w:p w:rsidR="001B6D2E" w:rsidRP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4" w:type="pct"/>
          </w:tcPr>
          <w:p w:rsidR="001B6D2E" w:rsidRPr="001B6D2E" w:rsidRDefault="001B6D2E" w:rsidP="001B6D2E"/>
        </w:tc>
        <w:tc>
          <w:tcPr>
            <w:tcW w:w="526" w:type="pct"/>
          </w:tcPr>
          <w:p w:rsidR="001B6D2E" w:rsidRDefault="001B6D2E" w:rsidP="001B6D2E">
            <w:proofErr w:type="spellStart"/>
            <w:r>
              <w:t>JETSCD23</w:t>
            </w:r>
            <w:proofErr w:type="spellEnd"/>
          </w:p>
        </w:tc>
        <w:tc>
          <w:tcPr>
            <w:tcW w:w="2095" w:type="pct"/>
          </w:tcPr>
          <w:p w:rsidR="001B6D2E" w:rsidRPr="001B6D2E" w:rsidRDefault="001B6D2E" w:rsidP="001B6D2E">
            <w:r w:rsidRPr="001B6D2E">
              <w:t>Monitor and evaluate community development activities</w:t>
            </w:r>
          </w:p>
        </w:tc>
      </w:tr>
      <w:tr w:rsidR="001B6D2E" w:rsidTr="00631EEF">
        <w:tc>
          <w:tcPr>
            <w:tcW w:w="508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ED7D31"/>
              </w:rPr>
            </w:pPr>
          </w:p>
        </w:tc>
        <w:tc>
          <w:tcPr>
            <w:tcW w:w="927" w:type="pct"/>
            <w:vMerge/>
          </w:tcPr>
          <w:p w:rsidR="001B6D2E" w:rsidRP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4" w:type="pct"/>
          </w:tcPr>
          <w:p w:rsidR="001B6D2E" w:rsidRPr="001B6D2E" w:rsidRDefault="001B6D2E" w:rsidP="001B6D2E"/>
        </w:tc>
        <w:tc>
          <w:tcPr>
            <w:tcW w:w="526" w:type="pct"/>
          </w:tcPr>
          <w:p w:rsidR="001B6D2E" w:rsidRDefault="001B6D2E" w:rsidP="001B6D2E">
            <w:proofErr w:type="spellStart"/>
            <w:r>
              <w:t>JETSCD24</w:t>
            </w:r>
            <w:proofErr w:type="spellEnd"/>
          </w:p>
        </w:tc>
        <w:tc>
          <w:tcPr>
            <w:tcW w:w="2095" w:type="pct"/>
          </w:tcPr>
          <w:p w:rsidR="001B6D2E" w:rsidRPr="001B6D2E" w:rsidRDefault="001B6D2E" w:rsidP="001B6D2E">
            <w:r w:rsidRPr="001B6D2E">
              <w:t>Manage internal organisational development and external relationships</w:t>
            </w:r>
          </w:p>
        </w:tc>
      </w:tr>
      <w:tr w:rsidR="001B6D2E" w:rsidTr="00631EEF">
        <w:tc>
          <w:tcPr>
            <w:tcW w:w="508" w:type="pct"/>
            <w:vMerge/>
          </w:tcPr>
          <w:p w:rsid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ED7D31"/>
              </w:rPr>
            </w:pPr>
          </w:p>
        </w:tc>
        <w:tc>
          <w:tcPr>
            <w:tcW w:w="927" w:type="pct"/>
            <w:vMerge/>
          </w:tcPr>
          <w:p w:rsidR="001B6D2E" w:rsidRPr="001B6D2E" w:rsidRDefault="001B6D2E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4" w:type="pct"/>
          </w:tcPr>
          <w:p w:rsidR="001B6D2E" w:rsidRPr="001B6D2E" w:rsidRDefault="001B6D2E" w:rsidP="001B6D2E"/>
        </w:tc>
        <w:tc>
          <w:tcPr>
            <w:tcW w:w="526" w:type="pct"/>
          </w:tcPr>
          <w:p w:rsidR="001B6D2E" w:rsidRDefault="001B6D2E" w:rsidP="001B6D2E">
            <w:proofErr w:type="spellStart"/>
            <w:r>
              <w:t>JETSCD25</w:t>
            </w:r>
            <w:proofErr w:type="spellEnd"/>
          </w:p>
        </w:tc>
        <w:tc>
          <w:tcPr>
            <w:tcW w:w="2095" w:type="pct"/>
          </w:tcPr>
          <w:p w:rsidR="001B6D2E" w:rsidRPr="001B6D2E" w:rsidRDefault="001B6D2E" w:rsidP="001B6D2E">
            <w:r w:rsidRPr="001B6D2E">
              <w:t>Supervise and support com</w:t>
            </w:r>
          </w:p>
        </w:tc>
      </w:tr>
    </w:tbl>
    <w:p w:rsidR="00B75043" w:rsidRDefault="00B75043" w:rsidP="00B75043">
      <w:pPr>
        <w:rPr>
          <w:b/>
          <w:color w:val="70AD47"/>
          <w:u w:val="single"/>
        </w:rPr>
      </w:pPr>
    </w:p>
    <w:p w:rsidR="00A11646" w:rsidRPr="00A11646" w:rsidRDefault="00A11646" w:rsidP="00B75043">
      <w:pPr>
        <w:rPr>
          <w:b/>
          <w:color w:val="FFC000"/>
        </w:rPr>
      </w:pPr>
      <w:r>
        <w:rPr>
          <w:b/>
          <w:color w:val="FFC000"/>
        </w:rPr>
        <w:lastRenderedPageBreak/>
        <w:t>**</w:t>
      </w:r>
      <w:r w:rsidRPr="00A11646">
        <w:rPr>
          <w:b/>
          <w:color w:val="FFC000"/>
        </w:rPr>
        <w:t>Imported NOS</w:t>
      </w:r>
    </w:p>
    <w:p w:rsidR="00B75043" w:rsidRDefault="00B75043"/>
    <w:sectPr w:rsidR="00B75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47" w:right="1440" w:bottom="1247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61A" w:rsidRDefault="0096261A" w:rsidP="0096261A">
      <w:pPr>
        <w:spacing w:after="0" w:line="240" w:lineRule="auto"/>
      </w:pPr>
      <w:r>
        <w:separator/>
      </w:r>
    </w:p>
  </w:endnote>
  <w:endnote w:type="continuationSeparator" w:id="0">
    <w:p w:rsidR="0096261A" w:rsidRDefault="0096261A" w:rsidP="0096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61A" w:rsidRDefault="00962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61A" w:rsidRDefault="009626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61A" w:rsidRDefault="00962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61A" w:rsidRDefault="0096261A" w:rsidP="0096261A">
      <w:pPr>
        <w:spacing w:after="0" w:line="240" w:lineRule="auto"/>
      </w:pPr>
      <w:r>
        <w:separator/>
      </w:r>
    </w:p>
  </w:footnote>
  <w:footnote w:type="continuationSeparator" w:id="0">
    <w:p w:rsidR="0096261A" w:rsidRDefault="0096261A" w:rsidP="00962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61A" w:rsidRDefault="00962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646831"/>
      <w:docPartObj>
        <w:docPartGallery w:val="Watermarks"/>
        <w:docPartUnique/>
      </w:docPartObj>
    </w:sdtPr>
    <w:sdtEndPr/>
    <w:sdtContent>
      <w:p w:rsidR="0096261A" w:rsidRDefault="006B43F0">
        <w:pPr>
          <w:pStyle w:val="Header"/>
        </w:pPr>
        <w:r>
          <w:rPr>
            <w:noProof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61A" w:rsidRDefault="009626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84"/>
    <w:rsid w:val="001B6D2E"/>
    <w:rsid w:val="002376FB"/>
    <w:rsid w:val="003A2E22"/>
    <w:rsid w:val="004B1FE1"/>
    <w:rsid w:val="005D608F"/>
    <w:rsid w:val="00631EEF"/>
    <w:rsid w:val="006B43F0"/>
    <w:rsid w:val="007A60DD"/>
    <w:rsid w:val="007F6458"/>
    <w:rsid w:val="00905CCD"/>
    <w:rsid w:val="00917E84"/>
    <w:rsid w:val="0096261A"/>
    <w:rsid w:val="009D7EF9"/>
    <w:rsid w:val="00A11646"/>
    <w:rsid w:val="00A37769"/>
    <w:rsid w:val="00B64E48"/>
    <w:rsid w:val="00B75043"/>
    <w:rsid w:val="00C17006"/>
    <w:rsid w:val="00F1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F7DB800"/>
  <w15:docId w15:val="{3AA27A4F-658D-4720-AA31-F3BF3423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2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61A"/>
  </w:style>
  <w:style w:type="paragraph" w:styleId="Footer">
    <w:name w:val="footer"/>
    <w:basedOn w:val="Normal"/>
    <w:link w:val="FooterChar"/>
    <w:uiPriority w:val="99"/>
    <w:unhideWhenUsed/>
    <w:rsid w:val="00962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87777-2A8E-4E2F-BCD9-F5053C2E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Gemmell K (Kirsty)</dc:creator>
  <cp:lastModifiedBy>Gemmell K (Kirsty)</cp:lastModifiedBy>
  <cp:revision>2</cp:revision>
  <dcterms:created xsi:type="dcterms:W3CDTF">2022-10-15T10:45:00Z</dcterms:created>
  <dcterms:modified xsi:type="dcterms:W3CDTF">2022-10-15T10:45:00Z</dcterms:modified>
</cp:coreProperties>
</file>