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92" w:rsidRPr="004A5835" w:rsidRDefault="00D15F44" w:rsidP="00D15F44">
      <w:pPr>
        <w:jc w:val="center"/>
        <w:rPr>
          <w:sz w:val="24"/>
          <w:szCs w:val="24"/>
        </w:rPr>
      </w:pPr>
      <w:r w:rsidRPr="004A5835">
        <w:rPr>
          <w:sz w:val="24"/>
          <w:szCs w:val="24"/>
        </w:rPr>
        <w:t>West CLD Alliance</w:t>
      </w:r>
    </w:p>
    <w:p w:rsidR="00D15F44" w:rsidRPr="004A5835" w:rsidRDefault="00D15F44" w:rsidP="00D15F44">
      <w:pPr>
        <w:jc w:val="center"/>
        <w:rPr>
          <w:sz w:val="24"/>
          <w:szCs w:val="24"/>
        </w:rPr>
      </w:pPr>
      <w:r w:rsidRPr="004A5835">
        <w:rPr>
          <w:sz w:val="24"/>
          <w:szCs w:val="24"/>
        </w:rPr>
        <w:t>Professional Learning Seminars</w:t>
      </w:r>
      <w:r w:rsidR="004A5835">
        <w:rPr>
          <w:sz w:val="24"/>
          <w:szCs w:val="24"/>
        </w:rPr>
        <w:t xml:space="preserve"> - </w:t>
      </w:r>
      <w:r w:rsidRPr="004A5835">
        <w:rPr>
          <w:sz w:val="24"/>
          <w:szCs w:val="24"/>
        </w:rPr>
        <w:t>Adult Literacies and ESOL</w:t>
      </w:r>
    </w:p>
    <w:p w:rsidR="00D15F44" w:rsidRPr="004A5835" w:rsidRDefault="00D15F44" w:rsidP="00D15F44">
      <w:pPr>
        <w:jc w:val="center"/>
        <w:rPr>
          <w:sz w:val="24"/>
          <w:szCs w:val="24"/>
        </w:rPr>
      </w:pPr>
      <w:r w:rsidRPr="004A5835">
        <w:rPr>
          <w:sz w:val="24"/>
          <w:szCs w:val="24"/>
        </w:rPr>
        <w:t>June 2021</w:t>
      </w:r>
    </w:p>
    <w:p w:rsidR="00D15F44" w:rsidRPr="00D15F44" w:rsidRDefault="00D15F44" w:rsidP="00D15F44">
      <w:pPr>
        <w:rPr>
          <w:b/>
        </w:rPr>
      </w:pPr>
      <w:r w:rsidRPr="00D15F44">
        <w:rPr>
          <w:b/>
        </w:rPr>
        <w:t>Planning Members</w:t>
      </w:r>
    </w:p>
    <w:p w:rsidR="00D15F44" w:rsidRDefault="00D15F44" w:rsidP="00D15F44">
      <w:r>
        <w:t>Renfrewshire Council: Isobel Stewart</w:t>
      </w:r>
      <w:r w:rsidR="00C834F9">
        <w:t xml:space="preserve">                        </w:t>
      </w:r>
      <w:r>
        <w:t>East Renfrewshire Council: Jennifer Nicol</w:t>
      </w:r>
    </w:p>
    <w:p w:rsidR="00D15F44" w:rsidRDefault="00D15F44" w:rsidP="00D15F44">
      <w:r>
        <w:t>North Lanarkshire: Eleanor Rafferty</w:t>
      </w:r>
      <w:r w:rsidR="00C834F9">
        <w:t xml:space="preserve">              </w:t>
      </w:r>
      <w:r>
        <w:t>Education Scotland: John Galt and Laura Starkey</w:t>
      </w:r>
    </w:p>
    <w:p w:rsidR="00D15F44" w:rsidRDefault="00D15F44" w:rsidP="00D15F44"/>
    <w:p w:rsidR="00D15F44" w:rsidRDefault="005565CC" w:rsidP="00D15F44">
      <w:pPr>
        <w:rPr>
          <w:b/>
        </w:rPr>
      </w:pPr>
      <w:r>
        <w:rPr>
          <w:b/>
        </w:rPr>
        <w:t>Identified Need/Background</w:t>
      </w:r>
    </w:p>
    <w:p w:rsidR="005565CC" w:rsidRDefault="00FE31F1" w:rsidP="005565CC">
      <w:r>
        <w:t>The planning members, named above,</w:t>
      </w:r>
      <w:r w:rsidR="005565CC">
        <w:t xml:space="preserve"> held an Adult Literacies seminar in February 2020 and evaluations indicated an interest in more professional development/networking opportunities across the authorities.</w:t>
      </w:r>
      <w:r w:rsidR="00C834F9">
        <w:t xml:space="preserve"> </w:t>
      </w:r>
      <w:r w:rsidR="005565CC">
        <w:t>The West Alliance Workforce survey also highlighted a need for professional development opportunities across Adult Literacies and ESOL.</w:t>
      </w:r>
    </w:p>
    <w:p w:rsidR="005565CC" w:rsidRDefault="005565CC" w:rsidP="005565CC">
      <w:r>
        <w:t xml:space="preserve">Working in partnership, </w:t>
      </w:r>
      <w:r w:rsidR="00FE31F1">
        <w:t>we</w:t>
      </w:r>
      <w:r>
        <w:t xml:space="preserve"> organised two seminars in June 2021.  The seminars </w:t>
      </w:r>
      <w:r w:rsidR="00FE31F1">
        <w:t>we</w:t>
      </w:r>
      <w:r>
        <w:t xml:space="preserve">re aimed at staff </w:t>
      </w:r>
      <w:r w:rsidR="00FE31F1">
        <w:t>with</w:t>
      </w:r>
      <w:r>
        <w:t xml:space="preserve"> responsibility for Adult Literacies or ESOL; as a manager, supervisor</w:t>
      </w:r>
      <w:r w:rsidR="00FE31F1">
        <w:t xml:space="preserve">, </w:t>
      </w:r>
      <w:r>
        <w:t>practitioner</w:t>
      </w:r>
      <w:r w:rsidR="00FE31F1">
        <w:t xml:space="preserve"> or volunteer</w:t>
      </w:r>
      <w:r>
        <w:t>.</w:t>
      </w:r>
      <w:r w:rsidR="00FE31F1">
        <w:t xml:space="preserve">  We decided to send a survey out gathering information on who would be interested in attending and what areas of professional learning they would like to focus on.</w:t>
      </w:r>
    </w:p>
    <w:p w:rsidR="00FE31F1" w:rsidRDefault="00FE31F1" w:rsidP="005565CC">
      <w:pPr>
        <w:rPr>
          <w:b/>
        </w:rPr>
      </w:pPr>
      <w:r w:rsidRPr="00FE31F1">
        <w:rPr>
          <w:b/>
        </w:rPr>
        <w:t>Survey Results</w:t>
      </w:r>
    </w:p>
    <w:tbl>
      <w:tblPr>
        <w:tblStyle w:val="TableGrid"/>
        <w:tblW w:w="0" w:type="auto"/>
        <w:tblLook w:val="04A0" w:firstRow="1" w:lastRow="0" w:firstColumn="1" w:lastColumn="0" w:noHBand="0" w:noVBand="1"/>
      </w:tblPr>
      <w:tblGrid>
        <w:gridCol w:w="2254"/>
        <w:gridCol w:w="2254"/>
        <w:gridCol w:w="2254"/>
        <w:gridCol w:w="2254"/>
      </w:tblGrid>
      <w:tr w:rsidR="00FE31F1" w:rsidTr="00FE31F1">
        <w:tc>
          <w:tcPr>
            <w:tcW w:w="9016" w:type="dxa"/>
            <w:gridSpan w:val="4"/>
            <w:shd w:val="clear" w:color="auto" w:fill="F7CAAC" w:themeFill="accent2" w:themeFillTint="66"/>
          </w:tcPr>
          <w:p w:rsidR="00FE31F1" w:rsidRDefault="00FE31F1" w:rsidP="005565CC">
            <w:pPr>
              <w:rPr>
                <w:b/>
              </w:rPr>
            </w:pPr>
            <w:r>
              <w:rPr>
                <w:b/>
              </w:rPr>
              <w:t>Adult Literacies</w:t>
            </w:r>
          </w:p>
        </w:tc>
      </w:tr>
      <w:tr w:rsidR="00FE31F1" w:rsidTr="00FE31F1">
        <w:tc>
          <w:tcPr>
            <w:tcW w:w="2254" w:type="dxa"/>
          </w:tcPr>
          <w:p w:rsidR="00FE31F1" w:rsidRPr="00114DA6" w:rsidRDefault="00114DA6" w:rsidP="005565CC">
            <w:r>
              <w:t>28 Responses</w:t>
            </w:r>
          </w:p>
        </w:tc>
        <w:tc>
          <w:tcPr>
            <w:tcW w:w="2254" w:type="dxa"/>
          </w:tcPr>
          <w:p w:rsidR="00FE31F1" w:rsidRPr="00114DA6" w:rsidRDefault="00114DA6" w:rsidP="005565CC">
            <w:r>
              <w:t>Responses from all 8 authorities</w:t>
            </w:r>
          </w:p>
        </w:tc>
        <w:tc>
          <w:tcPr>
            <w:tcW w:w="2254" w:type="dxa"/>
          </w:tcPr>
          <w:p w:rsidR="00FE31F1" w:rsidRPr="00114DA6" w:rsidRDefault="00114DA6" w:rsidP="005565CC">
            <w:r>
              <w:t>26 Local Authority</w:t>
            </w:r>
            <w:r>
              <w:t xml:space="preserve"> staff</w:t>
            </w:r>
            <w:r w:rsidR="004A5835">
              <w:t xml:space="preserve"> (Managers, CLD Workers, Tutors, Volunteers)</w:t>
            </w:r>
          </w:p>
        </w:tc>
        <w:tc>
          <w:tcPr>
            <w:tcW w:w="2254" w:type="dxa"/>
          </w:tcPr>
          <w:p w:rsidR="00FE31F1" w:rsidRPr="00114DA6" w:rsidRDefault="00114DA6" w:rsidP="005565CC">
            <w:r>
              <w:t>1 Third Sector/1 Private</w:t>
            </w:r>
          </w:p>
        </w:tc>
      </w:tr>
      <w:tr w:rsidR="00114DA6" w:rsidTr="00D937A7">
        <w:tc>
          <w:tcPr>
            <w:tcW w:w="9016" w:type="dxa"/>
            <w:gridSpan w:val="4"/>
          </w:tcPr>
          <w:p w:rsidR="00114DA6" w:rsidRPr="00114DA6" w:rsidRDefault="00114DA6" w:rsidP="00114DA6">
            <w:pPr>
              <w:autoSpaceDE w:val="0"/>
              <w:autoSpaceDN w:val="0"/>
              <w:adjustRightInd w:val="0"/>
              <w:rPr>
                <w:b/>
              </w:rPr>
            </w:pPr>
            <w:r>
              <w:rPr>
                <w:b/>
              </w:rPr>
              <w:t>Areas of Professional Learning that would be most beneficial?</w:t>
            </w:r>
          </w:p>
          <w:p w:rsidR="00114DA6" w:rsidRPr="00114DA6" w:rsidRDefault="00114DA6" w:rsidP="00114DA6">
            <w:pPr>
              <w:autoSpaceDE w:val="0"/>
              <w:autoSpaceDN w:val="0"/>
              <w:adjustRightInd w:val="0"/>
            </w:pPr>
            <w:r w:rsidRPr="00114DA6">
              <w:t>Opportunities to share practic</w:t>
            </w:r>
            <w:r>
              <w:t xml:space="preserve">e </w:t>
            </w:r>
            <w:r w:rsidRPr="00114DA6">
              <w:t>24</w:t>
            </w:r>
          </w:p>
          <w:p w:rsidR="00114DA6" w:rsidRPr="00114DA6" w:rsidRDefault="00114DA6" w:rsidP="00114DA6">
            <w:pPr>
              <w:autoSpaceDE w:val="0"/>
              <w:autoSpaceDN w:val="0"/>
              <w:adjustRightInd w:val="0"/>
            </w:pPr>
            <w:r w:rsidRPr="00114DA6">
              <w:t>Digital/ Remote Learning 22</w:t>
            </w:r>
          </w:p>
          <w:p w:rsidR="00114DA6" w:rsidRPr="00114DA6" w:rsidRDefault="00114DA6" w:rsidP="00114DA6">
            <w:pPr>
              <w:autoSpaceDE w:val="0"/>
              <w:autoSpaceDN w:val="0"/>
              <w:adjustRightInd w:val="0"/>
            </w:pPr>
            <w:r w:rsidRPr="00114DA6">
              <w:t>Accreditation for Adult Literac</w:t>
            </w:r>
            <w:r>
              <w:t xml:space="preserve">ies </w:t>
            </w:r>
            <w:r w:rsidRPr="00114DA6">
              <w:t>13</w:t>
            </w:r>
          </w:p>
          <w:p w:rsidR="00114DA6" w:rsidRPr="00114DA6" w:rsidRDefault="00114DA6" w:rsidP="00114DA6">
            <w:pPr>
              <w:autoSpaceDE w:val="0"/>
              <w:autoSpaceDN w:val="0"/>
              <w:adjustRightInd w:val="0"/>
            </w:pPr>
            <w:r w:rsidRPr="00114DA6">
              <w:t>Online ILP and Review Process</w:t>
            </w:r>
            <w:r>
              <w:t xml:space="preserve">es </w:t>
            </w:r>
            <w:r w:rsidRPr="00114DA6">
              <w:t>12</w:t>
            </w:r>
          </w:p>
          <w:p w:rsidR="00114DA6" w:rsidRPr="00114DA6" w:rsidRDefault="00114DA6" w:rsidP="00114DA6">
            <w:pPr>
              <w:autoSpaceDE w:val="0"/>
              <w:autoSpaceDN w:val="0"/>
              <w:adjustRightInd w:val="0"/>
            </w:pPr>
            <w:r w:rsidRPr="00114DA6">
              <w:t>Managing Volunteers 10</w:t>
            </w:r>
          </w:p>
          <w:p w:rsidR="00114DA6" w:rsidRPr="00114DA6" w:rsidRDefault="00114DA6" w:rsidP="00114DA6">
            <w:pPr>
              <w:autoSpaceDE w:val="0"/>
              <w:autoSpaceDN w:val="0"/>
              <w:adjustRightInd w:val="0"/>
            </w:pPr>
            <w:r w:rsidRPr="00114DA6">
              <w:t xml:space="preserve">Adult Literacies Research and </w:t>
            </w:r>
            <w:r>
              <w:t xml:space="preserve">Theory </w:t>
            </w:r>
            <w:r w:rsidRPr="00114DA6">
              <w:t>14</w:t>
            </w:r>
          </w:p>
          <w:p w:rsidR="00114DA6" w:rsidRPr="00114DA6" w:rsidRDefault="00114DA6" w:rsidP="00114DA6">
            <w:pPr>
              <w:autoSpaceDE w:val="0"/>
              <w:autoSpaceDN w:val="0"/>
              <w:adjustRightInd w:val="0"/>
            </w:pPr>
            <w:r w:rsidRPr="00114DA6">
              <w:t>Integrated Courses - Work, He</w:t>
            </w:r>
            <w:r>
              <w:t xml:space="preserve">alth, Family </w:t>
            </w:r>
            <w:r w:rsidRPr="00114DA6">
              <w:t>19</w:t>
            </w:r>
          </w:p>
          <w:p w:rsidR="00114DA6" w:rsidRPr="00114DA6" w:rsidRDefault="00114DA6" w:rsidP="00114DA6">
            <w:r w:rsidRPr="00114DA6">
              <w:t>Other 1</w:t>
            </w:r>
          </w:p>
        </w:tc>
      </w:tr>
      <w:tr w:rsidR="00114DA6" w:rsidTr="00411E68">
        <w:tc>
          <w:tcPr>
            <w:tcW w:w="9016" w:type="dxa"/>
            <w:gridSpan w:val="4"/>
          </w:tcPr>
          <w:p w:rsidR="00114DA6" w:rsidRPr="00114DA6" w:rsidRDefault="00114DA6" w:rsidP="005565CC">
            <w:r>
              <w:t>Majority of respondents interested in working together to improve access to Adult Literacies qualifications</w:t>
            </w:r>
          </w:p>
        </w:tc>
      </w:tr>
      <w:tr w:rsidR="00114DA6" w:rsidTr="00525128">
        <w:tc>
          <w:tcPr>
            <w:tcW w:w="9016" w:type="dxa"/>
            <w:gridSpan w:val="4"/>
          </w:tcPr>
          <w:p w:rsidR="004A5835" w:rsidRPr="00114DA6" w:rsidRDefault="00114DA6" w:rsidP="00C834F9">
            <w:r>
              <w:t>Almost all respondents want to be invited to professional development sessions and are happy to share practice and facilitate break out rooms etc.</w:t>
            </w:r>
          </w:p>
        </w:tc>
      </w:tr>
      <w:tr w:rsidR="00FE31F1" w:rsidTr="00FE31F1">
        <w:tc>
          <w:tcPr>
            <w:tcW w:w="9016" w:type="dxa"/>
            <w:gridSpan w:val="4"/>
            <w:shd w:val="clear" w:color="auto" w:fill="B4C6E7" w:themeFill="accent5" w:themeFillTint="66"/>
          </w:tcPr>
          <w:p w:rsidR="00FE31F1" w:rsidRDefault="00FE31F1" w:rsidP="005565CC">
            <w:pPr>
              <w:rPr>
                <w:b/>
              </w:rPr>
            </w:pPr>
            <w:r>
              <w:rPr>
                <w:b/>
              </w:rPr>
              <w:t>ESOL</w:t>
            </w:r>
          </w:p>
        </w:tc>
      </w:tr>
      <w:tr w:rsidR="00FE31F1" w:rsidTr="00FE31F1">
        <w:tc>
          <w:tcPr>
            <w:tcW w:w="2254" w:type="dxa"/>
          </w:tcPr>
          <w:p w:rsidR="00FE31F1" w:rsidRPr="00114DA6" w:rsidRDefault="00114DA6" w:rsidP="005565CC">
            <w:r w:rsidRPr="00114DA6">
              <w:t>18 Responses</w:t>
            </w:r>
          </w:p>
        </w:tc>
        <w:tc>
          <w:tcPr>
            <w:tcW w:w="2254" w:type="dxa"/>
          </w:tcPr>
          <w:p w:rsidR="00FE31F1" w:rsidRPr="00114DA6" w:rsidRDefault="00114DA6" w:rsidP="005565CC">
            <w:r>
              <w:t>Responses from almost all authorities</w:t>
            </w:r>
          </w:p>
        </w:tc>
        <w:tc>
          <w:tcPr>
            <w:tcW w:w="2254" w:type="dxa"/>
          </w:tcPr>
          <w:p w:rsidR="00FE31F1" w:rsidRPr="00114DA6" w:rsidRDefault="00114DA6" w:rsidP="005565CC">
            <w:r>
              <w:t>1</w:t>
            </w:r>
            <w:r>
              <w:t>6 Local Authority staff</w:t>
            </w:r>
            <w:r w:rsidR="004A5835">
              <w:t xml:space="preserve"> </w:t>
            </w:r>
            <w:r w:rsidR="004A5835">
              <w:t>(Managers, CLD Workers, Tutors, Volunteers)</w:t>
            </w:r>
          </w:p>
        </w:tc>
        <w:tc>
          <w:tcPr>
            <w:tcW w:w="2254" w:type="dxa"/>
          </w:tcPr>
          <w:p w:rsidR="00FE31F1" w:rsidRPr="00114DA6" w:rsidRDefault="00114DA6" w:rsidP="005565CC">
            <w:r>
              <w:t>1 FE/1 Private</w:t>
            </w:r>
          </w:p>
        </w:tc>
      </w:tr>
      <w:tr w:rsidR="004A5835" w:rsidTr="004F2694">
        <w:tc>
          <w:tcPr>
            <w:tcW w:w="9016" w:type="dxa"/>
            <w:gridSpan w:val="4"/>
          </w:tcPr>
          <w:p w:rsidR="004A5835" w:rsidRPr="00114DA6" w:rsidRDefault="004A5835" w:rsidP="004A5835">
            <w:pPr>
              <w:autoSpaceDE w:val="0"/>
              <w:autoSpaceDN w:val="0"/>
              <w:adjustRightInd w:val="0"/>
              <w:rPr>
                <w:b/>
              </w:rPr>
            </w:pPr>
            <w:r>
              <w:rPr>
                <w:b/>
              </w:rPr>
              <w:t>Areas of Professional Learning that would be most beneficial?</w:t>
            </w:r>
          </w:p>
          <w:p w:rsidR="004A5835" w:rsidRPr="004A5835" w:rsidRDefault="004A5835" w:rsidP="004A5835">
            <w:pPr>
              <w:autoSpaceDE w:val="0"/>
              <w:autoSpaceDN w:val="0"/>
              <w:adjustRightInd w:val="0"/>
            </w:pPr>
            <w:r w:rsidRPr="004A5835">
              <w:t>Opportunities to share practic</w:t>
            </w:r>
            <w:r>
              <w:t xml:space="preserve">e </w:t>
            </w:r>
            <w:r w:rsidRPr="004A5835">
              <w:t>13</w:t>
            </w:r>
          </w:p>
          <w:p w:rsidR="004A5835" w:rsidRPr="004A5835" w:rsidRDefault="004A5835" w:rsidP="004A5835">
            <w:pPr>
              <w:autoSpaceDE w:val="0"/>
              <w:autoSpaceDN w:val="0"/>
              <w:adjustRightInd w:val="0"/>
            </w:pPr>
            <w:r w:rsidRPr="004A5835">
              <w:t>Digital/Remote Learning 11</w:t>
            </w:r>
          </w:p>
          <w:p w:rsidR="004A5835" w:rsidRPr="004A5835" w:rsidRDefault="004A5835" w:rsidP="004A5835">
            <w:pPr>
              <w:autoSpaceDE w:val="0"/>
              <w:autoSpaceDN w:val="0"/>
              <w:adjustRightInd w:val="0"/>
            </w:pPr>
            <w:r w:rsidRPr="004A5835">
              <w:t>Integration Work 9</w:t>
            </w:r>
          </w:p>
          <w:p w:rsidR="004A5835" w:rsidRPr="004A5835" w:rsidRDefault="004A5835" w:rsidP="004A5835">
            <w:pPr>
              <w:autoSpaceDE w:val="0"/>
              <w:autoSpaceDN w:val="0"/>
              <w:adjustRightInd w:val="0"/>
            </w:pPr>
            <w:r w:rsidRPr="004A5835">
              <w:t>SQA ESOL 11</w:t>
            </w:r>
          </w:p>
          <w:p w:rsidR="004A5835" w:rsidRPr="004A5835" w:rsidRDefault="004A5835" w:rsidP="004A5835">
            <w:pPr>
              <w:autoSpaceDE w:val="0"/>
              <w:autoSpaceDN w:val="0"/>
              <w:adjustRightInd w:val="0"/>
            </w:pPr>
            <w:r w:rsidRPr="004A5835">
              <w:t>Online Assessments and ILPs 12</w:t>
            </w:r>
          </w:p>
          <w:p w:rsidR="004A5835" w:rsidRPr="004A5835" w:rsidRDefault="004A5835" w:rsidP="004A5835">
            <w:pPr>
              <w:autoSpaceDE w:val="0"/>
              <w:autoSpaceDN w:val="0"/>
              <w:adjustRightInd w:val="0"/>
            </w:pPr>
            <w:r w:rsidRPr="004A5835">
              <w:t>Managing Volunteers 4</w:t>
            </w:r>
          </w:p>
          <w:p w:rsidR="004A5835" w:rsidRPr="004A5835" w:rsidRDefault="004A5835" w:rsidP="004A5835">
            <w:pPr>
              <w:autoSpaceDE w:val="0"/>
              <w:autoSpaceDN w:val="0"/>
              <w:adjustRightInd w:val="0"/>
            </w:pPr>
            <w:r w:rsidRPr="004A5835">
              <w:lastRenderedPageBreak/>
              <w:t xml:space="preserve">Cultural Differences in the </w:t>
            </w:r>
            <w:r>
              <w:t>ESOL Learning Environment</w:t>
            </w:r>
            <w:r w:rsidRPr="004A5835">
              <w:t xml:space="preserve"> 11</w:t>
            </w:r>
          </w:p>
          <w:p w:rsidR="004A5835" w:rsidRPr="004A5835" w:rsidRDefault="004A5835" w:rsidP="004A5835">
            <w:pPr>
              <w:autoSpaceDE w:val="0"/>
              <w:autoSpaceDN w:val="0"/>
              <w:adjustRightInd w:val="0"/>
            </w:pPr>
            <w:r w:rsidRPr="004A5835">
              <w:t>Working with Refugees 12</w:t>
            </w:r>
          </w:p>
          <w:p w:rsidR="004A5835" w:rsidRPr="004A5835" w:rsidRDefault="004A5835" w:rsidP="004A5835">
            <w:pPr>
              <w:autoSpaceDE w:val="0"/>
              <w:autoSpaceDN w:val="0"/>
              <w:adjustRightInd w:val="0"/>
            </w:pPr>
            <w:r w:rsidRPr="004A5835">
              <w:t>ESOL Research and Theory 12</w:t>
            </w:r>
          </w:p>
          <w:p w:rsidR="004A5835" w:rsidRPr="004A5835" w:rsidRDefault="004A5835" w:rsidP="004A5835">
            <w:pPr>
              <w:autoSpaceDE w:val="0"/>
              <w:autoSpaceDN w:val="0"/>
              <w:adjustRightInd w:val="0"/>
            </w:pPr>
            <w:r w:rsidRPr="004A5835">
              <w:t>Integrated Courses - Work, He</w:t>
            </w:r>
            <w:r>
              <w:t xml:space="preserve">alth, Family </w:t>
            </w:r>
            <w:r w:rsidRPr="004A5835">
              <w:t>12</w:t>
            </w:r>
          </w:p>
          <w:p w:rsidR="004A5835" w:rsidRPr="00114DA6" w:rsidRDefault="004A5835" w:rsidP="004A5835">
            <w:r w:rsidRPr="004A5835">
              <w:t>Other 0</w:t>
            </w:r>
          </w:p>
        </w:tc>
      </w:tr>
      <w:tr w:rsidR="004A5835" w:rsidTr="004F2694">
        <w:tc>
          <w:tcPr>
            <w:tcW w:w="9016" w:type="dxa"/>
            <w:gridSpan w:val="4"/>
          </w:tcPr>
          <w:p w:rsidR="004A5835" w:rsidRPr="00114DA6" w:rsidRDefault="004A5835" w:rsidP="004A5835">
            <w:r>
              <w:lastRenderedPageBreak/>
              <w:t>Majority of respondents interested in working together to improve access to Adult Literacies qualifications</w:t>
            </w:r>
          </w:p>
        </w:tc>
      </w:tr>
      <w:tr w:rsidR="004A5835" w:rsidTr="004F2694">
        <w:tc>
          <w:tcPr>
            <w:tcW w:w="9016" w:type="dxa"/>
            <w:gridSpan w:val="4"/>
          </w:tcPr>
          <w:p w:rsidR="004A5835" w:rsidRPr="00114DA6" w:rsidRDefault="004A5835" w:rsidP="004A5835">
            <w:r>
              <w:t>Almost all respondents want to be invited to professional development sessions and are happy to share practice and facilitate break out rooms etc.</w:t>
            </w:r>
          </w:p>
        </w:tc>
      </w:tr>
    </w:tbl>
    <w:p w:rsidR="00FE31F1" w:rsidRDefault="00FE31F1" w:rsidP="005565CC">
      <w:pPr>
        <w:rPr>
          <w:b/>
        </w:rPr>
      </w:pPr>
    </w:p>
    <w:p w:rsidR="005565CC" w:rsidRDefault="00600F7E" w:rsidP="00D15F44">
      <w:pPr>
        <w:rPr>
          <w:b/>
        </w:rPr>
      </w:pPr>
      <w:r>
        <w:rPr>
          <w:b/>
        </w:rPr>
        <w:t>Webinars</w:t>
      </w:r>
    </w:p>
    <w:p w:rsidR="004A5835" w:rsidRPr="004A5835" w:rsidRDefault="004A5835" w:rsidP="004A5835">
      <w:pPr>
        <w:pStyle w:val="paragraph"/>
        <w:spacing w:before="0" w:beforeAutospacing="0" w:after="0" w:afterAutospacing="0"/>
        <w:jc w:val="both"/>
        <w:textAlignment w:val="baseline"/>
        <w:rPr>
          <w:rStyle w:val="normaltextrun"/>
          <w:rFonts w:ascii="Arial" w:hAnsi="Arial" w:cs="Arial"/>
          <w:sz w:val="22"/>
          <w:szCs w:val="22"/>
          <w:u w:val="single"/>
        </w:rPr>
      </w:pPr>
      <w:r w:rsidRPr="004A5835">
        <w:rPr>
          <w:rStyle w:val="normaltextrun"/>
          <w:rFonts w:ascii="Arial" w:hAnsi="Arial" w:cs="Arial"/>
          <w:sz w:val="22"/>
          <w:szCs w:val="22"/>
          <w:u w:val="single"/>
        </w:rPr>
        <w:t>Adult Literacy and Numeracy: Tuesday 8</w:t>
      </w:r>
      <w:r w:rsidRPr="004A5835">
        <w:rPr>
          <w:rStyle w:val="normaltextrun"/>
          <w:rFonts w:ascii="Arial" w:hAnsi="Arial" w:cs="Arial"/>
          <w:sz w:val="22"/>
          <w:szCs w:val="22"/>
          <w:u w:val="single"/>
          <w:vertAlign w:val="superscript"/>
        </w:rPr>
        <w:t>th</w:t>
      </w:r>
      <w:r w:rsidRPr="004A5835">
        <w:rPr>
          <w:rStyle w:val="normaltextrun"/>
          <w:rFonts w:ascii="Arial" w:hAnsi="Arial" w:cs="Arial"/>
          <w:sz w:val="22"/>
          <w:szCs w:val="22"/>
          <w:u w:val="single"/>
        </w:rPr>
        <w:t> June – 2pm - 3.30pm</w:t>
      </w:r>
    </w:p>
    <w:p w:rsidR="004A5835" w:rsidRPr="004A5835" w:rsidRDefault="004A5835" w:rsidP="004A5835">
      <w:pPr>
        <w:pStyle w:val="paragraph"/>
        <w:spacing w:before="0" w:beforeAutospacing="0" w:after="0" w:afterAutospacing="0"/>
        <w:textAlignment w:val="baseline"/>
        <w:rPr>
          <w:rStyle w:val="normaltextrun"/>
          <w:rFonts w:ascii="Arial" w:hAnsi="Arial" w:cs="Arial"/>
          <w:sz w:val="22"/>
          <w:szCs w:val="22"/>
        </w:rPr>
      </w:pPr>
      <w:r w:rsidRPr="004A5835">
        <w:rPr>
          <w:rStyle w:val="normaltextrun"/>
          <w:rFonts w:ascii="Arial" w:hAnsi="Arial" w:cs="Arial"/>
          <w:sz w:val="22"/>
          <w:szCs w:val="22"/>
        </w:rPr>
        <w:tab/>
      </w:r>
    </w:p>
    <w:p w:rsidR="004A5835" w:rsidRPr="004A5835" w:rsidRDefault="004A5835" w:rsidP="004A5835">
      <w:pPr>
        <w:pStyle w:val="paragraph"/>
        <w:numPr>
          <w:ilvl w:val="0"/>
          <w:numId w:val="1"/>
        </w:numPr>
        <w:spacing w:before="0" w:beforeAutospacing="0" w:after="0" w:afterAutospacing="0"/>
        <w:textAlignment w:val="baseline"/>
        <w:rPr>
          <w:rStyle w:val="eop"/>
          <w:rFonts w:ascii="Arial" w:hAnsi="Arial" w:cs="Arial"/>
          <w:sz w:val="22"/>
          <w:szCs w:val="22"/>
        </w:rPr>
      </w:pPr>
      <w:r w:rsidRPr="004A5835">
        <w:rPr>
          <w:rStyle w:val="normaltextrun"/>
          <w:rFonts w:ascii="Arial" w:hAnsi="Arial" w:cs="Arial"/>
          <w:sz w:val="22"/>
          <w:szCs w:val="22"/>
        </w:rPr>
        <w:t>Research input - social practice and empowering literacies</w:t>
      </w:r>
      <w:r w:rsidRPr="004A5835">
        <w:rPr>
          <w:rStyle w:val="eop"/>
          <w:rFonts w:ascii="Arial" w:hAnsi="Arial" w:cs="Arial"/>
          <w:sz w:val="22"/>
          <w:szCs w:val="22"/>
        </w:rPr>
        <w:t xml:space="preserve">: Sarah Galloway, </w:t>
      </w:r>
      <w:r w:rsidRPr="004A5835">
        <w:rPr>
          <w:rStyle w:val="eop"/>
          <w:rFonts w:ascii="Arial" w:hAnsi="Arial" w:cs="Arial"/>
          <w:sz w:val="22"/>
          <w:szCs w:val="22"/>
        </w:rPr>
        <w:t>S</w:t>
      </w:r>
      <w:r w:rsidRPr="004A5835">
        <w:rPr>
          <w:rStyle w:val="eop"/>
          <w:rFonts w:ascii="Arial" w:hAnsi="Arial" w:cs="Arial"/>
          <w:sz w:val="22"/>
          <w:szCs w:val="22"/>
        </w:rPr>
        <w:t>tirling University</w:t>
      </w:r>
    </w:p>
    <w:p w:rsidR="004A5835" w:rsidRPr="004A5835" w:rsidRDefault="004A5835" w:rsidP="004A5835">
      <w:pPr>
        <w:pStyle w:val="paragraph"/>
        <w:spacing w:before="0" w:beforeAutospacing="0" w:after="0" w:afterAutospacing="0"/>
        <w:textAlignment w:val="baseline"/>
        <w:rPr>
          <w:rStyle w:val="eop"/>
          <w:rFonts w:ascii="Arial" w:hAnsi="Arial" w:cs="Arial"/>
          <w:sz w:val="22"/>
          <w:szCs w:val="22"/>
        </w:rPr>
      </w:pPr>
    </w:p>
    <w:p w:rsidR="004A5835" w:rsidRPr="004A5835" w:rsidRDefault="004A5835" w:rsidP="004A5835">
      <w:pPr>
        <w:pStyle w:val="paragraph"/>
        <w:numPr>
          <w:ilvl w:val="0"/>
          <w:numId w:val="1"/>
        </w:numPr>
        <w:spacing w:before="0" w:beforeAutospacing="0" w:after="0" w:afterAutospacing="0"/>
        <w:textAlignment w:val="baseline"/>
        <w:rPr>
          <w:rStyle w:val="eop"/>
          <w:rFonts w:ascii="Arial" w:hAnsi="Arial" w:cs="Arial"/>
          <w:sz w:val="22"/>
          <w:szCs w:val="22"/>
        </w:rPr>
      </w:pPr>
      <w:r w:rsidRPr="004A5835">
        <w:rPr>
          <w:rFonts w:ascii="Arial" w:eastAsia="Calibri" w:hAnsi="Arial" w:cs="Arial"/>
          <w:sz w:val="22"/>
          <w:szCs w:val="22"/>
        </w:rPr>
        <w:t>Input on Literacy App</w:t>
      </w:r>
      <w:r w:rsidRPr="004A5835">
        <w:rPr>
          <w:rStyle w:val="eop"/>
          <w:rFonts w:ascii="Arial" w:hAnsi="Arial" w:cs="Arial"/>
          <w:sz w:val="22"/>
          <w:szCs w:val="22"/>
        </w:rPr>
        <w:t xml:space="preserve">: Diane Gardner, </w:t>
      </w:r>
      <w:r w:rsidRPr="004A5835">
        <w:rPr>
          <w:rStyle w:val="eop"/>
          <w:rFonts w:ascii="Arial" w:hAnsi="Arial" w:cs="Arial"/>
          <w:sz w:val="22"/>
          <w:szCs w:val="22"/>
        </w:rPr>
        <w:t>C</w:t>
      </w:r>
      <w:r w:rsidRPr="004A5835">
        <w:rPr>
          <w:rStyle w:val="eop"/>
          <w:rFonts w:ascii="Arial" w:hAnsi="Arial" w:cs="Arial"/>
          <w:sz w:val="22"/>
          <w:szCs w:val="22"/>
        </w:rPr>
        <w:t>ity Of Glasgow College</w:t>
      </w:r>
    </w:p>
    <w:p w:rsidR="004A5835" w:rsidRPr="004A5835" w:rsidRDefault="004A5835" w:rsidP="004A5835">
      <w:pPr>
        <w:pStyle w:val="paragraph"/>
        <w:spacing w:before="0" w:beforeAutospacing="0" w:after="0" w:afterAutospacing="0"/>
        <w:textAlignment w:val="baseline"/>
        <w:rPr>
          <w:rStyle w:val="eop"/>
          <w:rFonts w:ascii="Arial" w:hAnsi="Arial" w:cs="Arial"/>
          <w:sz w:val="22"/>
          <w:szCs w:val="22"/>
        </w:rPr>
      </w:pPr>
    </w:p>
    <w:p w:rsidR="004A5835" w:rsidRPr="004A5835" w:rsidRDefault="004A5835" w:rsidP="004A5835">
      <w:pPr>
        <w:pStyle w:val="paragraph"/>
        <w:numPr>
          <w:ilvl w:val="0"/>
          <w:numId w:val="1"/>
        </w:numPr>
        <w:spacing w:before="0" w:beforeAutospacing="0" w:after="0" w:afterAutospacing="0"/>
        <w:textAlignment w:val="baseline"/>
        <w:rPr>
          <w:rStyle w:val="eop"/>
          <w:rFonts w:ascii="Arial" w:hAnsi="Arial" w:cs="Arial"/>
          <w:sz w:val="22"/>
          <w:szCs w:val="22"/>
        </w:rPr>
      </w:pPr>
      <w:r w:rsidRPr="004A5835">
        <w:rPr>
          <w:rStyle w:val="eop"/>
          <w:rFonts w:ascii="Arial" w:hAnsi="Arial" w:cs="Arial"/>
          <w:sz w:val="22"/>
          <w:szCs w:val="22"/>
        </w:rPr>
        <w:t>National overview, Laura Starkey, Education Scotland</w:t>
      </w:r>
    </w:p>
    <w:p w:rsidR="004A5835" w:rsidRPr="004A5835" w:rsidRDefault="004A5835" w:rsidP="004A5835">
      <w:pPr>
        <w:pStyle w:val="paragraph"/>
        <w:spacing w:before="0" w:beforeAutospacing="0" w:after="0" w:afterAutospacing="0"/>
        <w:textAlignment w:val="baseline"/>
        <w:rPr>
          <w:rStyle w:val="eop"/>
          <w:rFonts w:ascii="Arial" w:hAnsi="Arial" w:cs="Arial"/>
          <w:sz w:val="22"/>
          <w:szCs w:val="22"/>
        </w:rPr>
      </w:pPr>
    </w:p>
    <w:p w:rsidR="004A5835" w:rsidRPr="004A5835" w:rsidRDefault="004A5835" w:rsidP="004A5835">
      <w:pPr>
        <w:pStyle w:val="paragraph"/>
        <w:numPr>
          <w:ilvl w:val="0"/>
          <w:numId w:val="1"/>
        </w:numPr>
        <w:spacing w:before="0" w:beforeAutospacing="0" w:after="0" w:afterAutospacing="0"/>
        <w:textAlignment w:val="baseline"/>
        <w:rPr>
          <w:rStyle w:val="eop"/>
          <w:rFonts w:ascii="Arial" w:hAnsi="Arial" w:cs="Arial"/>
          <w:sz w:val="22"/>
          <w:szCs w:val="22"/>
        </w:rPr>
      </w:pPr>
      <w:r w:rsidRPr="004A5835">
        <w:rPr>
          <w:rStyle w:val="eop"/>
          <w:rFonts w:ascii="Arial" w:hAnsi="Arial" w:cs="Arial"/>
          <w:sz w:val="22"/>
          <w:szCs w:val="22"/>
        </w:rPr>
        <w:t>Networking: Breakout rooms to share information and practice</w:t>
      </w:r>
    </w:p>
    <w:p w:rsidR="004A5835" w:rsidRPr="004A5835" w:rsidRDefault="004A5835" w:rsidP="004A5835">
      <w:pPr>
        <w:pStyle w:val="paragraph"/>
        <w:spacing w:before="0" w:beforeAutospacing="0" w:after="0" w:afterAutospacing="0"/>
        <w:textAlignment w:val="baseline"/>
        <w:rPr>
          <w:rStyle w:val="eop"/>
          <w:rFonts w:ascii="Arial" w:hAnsi="Arial" w:cs="Arial"/>
          <w:sz w:val="22"/>
          <w:szCs w:val="22"/>
        </w:rPr>
      </w:pPr>
      <w:r w:rsidRPr="004A5835">
        <w:rPr>
          <w:rStyle w:val="eop"/>
          <w:rFonts w:ascii="Arial" w:hAnsi="Arial" w:cs="Arial"/>
          <w:sz w:val="22"/>
          <w:szCs w:val="22"/>
        </w:rPr>
        <w:tab/>
      </w:r>
      <w:r w:rsidRPr="004A5835">
        <w:rPr>
          <w:rStyle w:val="eop"/>
          <w:rFonts w:ascii="Arial" w:hAnsi="Arial" w:cs="Arial"/>
          <w:sz w:val="22"/>
          <w:szCs w:val="22"/>
        </w:rPr>
        <w:tab/>
      </w:r>
    </w:p>
    <w:p w:rsidR="004A5835" w:rsidRPr="004A5835" w:rsidRDefault="004A5835" w:rsidP="004A5835">
      <w:pPr>
        <w:pStyle w:val="paragraph"/>
        <w:spacing w:before="0" w:beforeAutospacing="0" w:after="0" w:afterAutospacing="0"/>
        <w:textAlignment w:val="baseline"/>
        <w:rPr>
          <w:rStyle w:val="eop"/>
          <w:rFonts w:ascii="Arial" w:hAnsi="Arial" w:cs="Arial"/>
          <w:sz w:val="22"/>
          <w:szCs w:val="22"/>
          <w:u w:val="single"/>
        </w:rPr>
      </w:pPr>
      <w:r w:rsidRPr="004A5835">
        <w:rPr>
          <w:rStyle w:val="normaltextrun"/>
          <w:rFonts w:ascii="Arial" w:hAnsi="Arial" w:cs="Arial"/>
          <w:sz w:val="22"/>
          <w:szCs w:val="22"/>
          <w:u w:val="single"/>
        </w:rPr>
        <w:t>ESOL, Wednesday 16</w:t>
      </w:r>
      <w:r w:rsidRPr="004A5835">
        <w:rPr>
          <w:rStyle w:val="normaltextrun"/>
          <w:rFonts w:ascii="Arial" w:hAnsi="Arial" w:cs="Arial"/>
          <w:sz w:val="22"/>
          <w:szCs w:val="22"/>
          <w:u w:val="single"/>
          <w:vertAlign w:val="superscript"/>
        </w:rPr>
        <w:t>th</w:t>
      </w:r>
      <w:r w:rsidRPr="004A5835">
        <w:rPr>
          <w:rStyle w:val="normaltextrun"/>
          <w:rFonts w:ascii="Arial" w:hAnsi="Arial" w:cs="Arial"/>
          <w:sz w:val="22"/>
          <w:szCs w:val="22"/>
          <w:u w:val="single"/>
        </w:rPr>
        <w:t> June 2pm – 3.30pm</w:t>
      </w:r>
    </w:p>
    <w:p w:rsidR="004A5835" w:rsidRPr="004A5835" w:rsidRDefault="004A5835" w:rsidP="00D15F44">
      <w:pPr>
        <w:rPr>
          <w:b/>
        </w:rPr>
      </w:pPr>
    </w:p>
    <w:p w:rsidR="004A5835" w:rsidRPr="004A5835" w:rsidRDefault="004A5835" w:rsidP="004A5835">
      <w:pPr>
        <w:pStyle w:val="paragraph"/>
        <w:numPr>
          <w:ilvl w:val="0"/>
          <w:numId w:val="2"/>
        </w:numPr>
        <w:spacing w:before="0" w:beforeAutospacing="0" w:after="0" w:afterAutospacing="0"/>
        <w:textAlignment w:val="baseline"/>
        <w:rPr>
          <w:rFonts w:ascii="Arial" w:hAnsi="Arial" w:cs="Arial"/>
          <w:sz w:val="22"/>
          <w:szCs w:val="22"/>
        </w:rPr>
      </w:pPr>
      <w:r w:rsidRPr="004A5835">
        <w:rPr>
          <w:rFonts w:ascii="Arial" w:hAnsi="Arial" w:cs="Arial"/>
          <w:sz w:val="22"/>
          <w:szCs w:val="22"/>
        </w:rPr>
        <w:t>ESOL</w:t>
      </w:r>
      <w:r w:rsidRPr="004A5835">
        <w:rPr>
          <w:rFonts w:ascii="Arial" w:hAnsi="Arial" w:cs="Arial"/>
          <w:sz w:val="22"/>
          <w:szCs w:val="22"/>
        </w:rPr>
        <w:t xml:space="preserve"> ILPs, </w:t>
      </w:r>
      <w:r w:rsidRPr="004A5835">
        <w:rPr>
          <w:rFonts w:ascii="Arial" w:hAnsi="Arial" w:cs="Arial"/>
          <w:sz w:val="22"/>
          <w:szCs w:val="22"/>
        </w:rPr>
        <w:t>E</w:t>
      </w:r>
      <w:r w:rsidRPr="004A5835">
        <w:rPr>
          <w:rFonts w:ascii="Arial" w:hAnsi="Arial" w:cs="Arial"/>
          <w:sz w:val="22"/>
          <w:szCs w:val="22"/>
        </w:rPr>
        <w:t xml:space="preserve">ngaging </w:t>
      </w:r>
      <w:r w:rsidRPr="004A5835">
        <w:rPr>
          <w:rFonts w:ascii="Arial" w:hAnsi="Arial" w:cs="Arial"/>
          <w:sz w:val="22"/>
          <w:szCs w:val="22"/>
        </w:rPr>
        <w:t>L</w:t>
      </w:r>
      <w:r w:rsidRPr="004A5835">
        <w:rPr>
          <w:rFonts w:ascii="Arial" w:hAnsi="Arial" w:cs="Arial"/>
          <w:sz w:val="22"/>
          <w:szCs w:val="22"/>
        </w:rPr>
        <w:t xml:space="preserve">earners </w:t>
      </w:r>
      <w:r w:rsidRPr="004A5835">
        <w:rPr>
          <w:rFonts w:ascii="Arial" w:hAnsi="Arial" w:cs="Arial"/>
          <w:sz w:val="22"/>
          <w:szCs w:val="22"/>
        </w:rPr>
        <w:t>O</w:t>
      </w:r>
      <w:r w:rsidRPr="004A5835">
        <w:rPr>
          <w:rFonts w:ascii="Arial" w:hAnsi="Arial" w:cs="Arial"/>
          <w:sz w:val="22"/>
          <w:szCs w:val="22"/>
        </w:rPr>
        <w:t>nline: Michelle</w:t>
      </w:r>
      <w:r w:rsidRPr="004A5835">
        <w:rPr>
          <w:rFonts w:ascii="Arial" w:hAnsi="Arial" w:cs="Arial"/>
          <w:sz w:val="22"/>
          <w:szCs w:val="22"/>
        </w:rPr>
        <w:t xml:space="preserve"> Ozturk, North Lanarkshire </w:t>
      </w:r>
      <w:r w:rsidRPr="004A5835">
        <w:rPr>
          <w:rFonts w:ascii="Arial" w:hAnsi="Arial" w:cs="Arial"/>
          <w:sz w:val="22"/>
          <w:szCs w:val="22"/>
        </w:rPr>
        <w:t>Council</w:t>
      </w:r>
    </w:p>
    <w:p w:rsidR="004A5835" w:rsidRPr="004A5835" w:rsidRDefault="004A5835" w:rsidP="004A5835">
      <w:pPr>
        <w:pStyle w:val="paragraph"/>
        <w:spacing w:before="0" w:beforeAutospacing="0" w:after="0" w:afterAutospacing="0"/>
        <w:textAlignment w:val="baseline"/>
        <w:rPr>
          <w:rFonts w:ascii="Arial" w:hAnsi="Arial" w:cs="Arial"/>
          <w:sz w:val="22"/>
          <w:szCs w:val="22"/>
        </w:rPr>
      </w:pPr>
    </w:p>
    <w:p w:rsidR="004A5835" w:rsidRPr="004A5835" w:rsidRDefault="004A5835" w:rsidP="004A5835">
      <w:pPr>
        <w:pStyle w:val="paragraph"/>
        <w:numPr>
          <w:ilvl w:val="0"/>
          <w:numId w:val="2"/>
        </w:numPr>
        <w:spacing w:before="0" w:beforeAutospacing="0" w:after="0" w:afterAutospacing="0"/>
        <w:textAlignment w:val="baseline"/>
        <w:rPr>
          <w:rFonts w:ascii="Arial" w:hAnsi="Arial" w:cs="Arial"/>
          <w:sz w:val="22"/>
          <w:szCs w:val="22"/>
        </w:rPr>
      </w:pPr>
      <w:r w:rsidRPr="004A5835">
        <w:rPr>
          <w:rFonts w:ascii="Arial" w:hAnsi="Arial" w:cs="Arial"/>
          <w:sz w:val="22"/>
          <w:szCs w:val="22"/>
        </w:rPr>
        <w:t>Professional learning / signposting to resources: Pauline Blake-Johnston, NATECLA.</w:t>
      </w:r>
    </w:p>
    <w:p w:rsidR="004A5835" w:rsidRPr="004A5835" w:rsidRDefault="004A5835" w:rsidP="004A5835">
      <w:pPr>
        <w:pStyle w:val="paragraph"/>
        <w:spacing w:before="0" w:beforeAutospacing="0" w:after="0" w:afterAutospacing="0"/>
        <w:textAlignment w:val="baseline"/>
        <w:rPr>
          <w:rFonts w:ascii="Arial" w:hAnsi="Arial" w:cs="Arial"/>
          <w:sz w:val="22"/>
          <w:szCs w:val="22"/>
        </w:rPr>
      </w:pPr>
    </w:p>
    <w:p w:rsidR="004A5835" w:rsidRPr="004A5835" w:rsidRDefault="004A5835" w:rsidP="004A5835">
      <w:pPr>
        <w:pStyle w:val="paragraph"/>
        <w:numPr>
          <w:ilvl w:val="0"/>
          <w:numId w:val="2"/>
        </w:numPr>
        <w:spacing w:before="0" w:beforeAutospacing="0" w:after="0" w:afterAutospacing="0"/>
        <w:textAlignment w:val="baseline"/>
        <w:rPr>
          <w:rFonts w:ascii="Arial" w:hAnsi="Arial" w:cs="Arial"/>
          <w:sz w:val="22"/>
          <w:szCs w:val="22"/>
        </w:rPr>
      </w:pPr>
      <w:r w:rsidRPr="004A5835">
        <w:rPr>
          <w:rFonts w:ascii="Arial" w:hAnsi="Arial" w:cs="Arial"/>
          <w:sz w:val="22"/>
          <w:szCs w:val="22"/>
        </w:rPr>
        <w:t xml:space="preserve">CLD Standards Competencies, links to </w:t>
      </w:r>
      <w:r w:rsidRPr="004A5835">
        <w:rPr>
          <w:rFonts w:ascii="Arial" w:hAnsi="Arial" w:cs="Arial"/>
          <w:sz w:val="22"/>
          <w:szCs w:val="22"/>
        </w:rPr>
        <w:t>ESOL: Laura Starkey, Education S</w:t>
      </w:r>
      <w:r w:rsidRPr="004A5835">
        <w:rPr>
          <w:rFonts w:ascii="Arial" w:hAnsi="Arial" w:cs="Arial"/>
          <w:sz w:val="22"/>
          <w:szCs w:val="22"/>
        </w:rPr>
        <w:t>cotland</w:t>
      </w:r>
    </w:p>
    <w:p w:rsidR="004A5835" w:rsidRPr="004A5835" w:rsidRDefault="004A5835" w:rsidP="004A5835">
      <w:pPr>
        <w:pStyle w:val="paragraph"/>
        <w:spacing w:before="0" w:beforeAutospacing="0" w:after="0" w:afterAutospacing="0"/>
        <w:textAlignment w:val="baseline"/>
        <w:rPr>
          <w:rFonts w:ascii="Arial" w:hAnsi="Arial" w:cs="Arial"/>
          <w:sz w:val="22"/>
          <w:szCs w:val="22"/>
        </w:rPr>
      </w:pPr>
    </w:p>
    <w:p w:rsidR="004A5835" w:rsidRPr="004A5835" w:rsidRDefault="004A5835" w:rsidP="004A5835">
      <w:pPr>
        <w:pStyle w:val="paragraph"/>
        <w:numPr>
          <w:ilvl w:val="0"/>
          <w:numId w:val="2"/>
        </w:numPr>
        <w:spacing w:before="0" w:beforeAutospacing="0" w:after="0" w:afterAutospacing="0"/>
        <w:textAlignment w:val="baseline"/>
        <w:rPr>
          <w:rFonts w:ascii="Arial" w:hAnsi="Arial" w:cs="Arial"/>
          <w:sz w:val="22"/>
          <w:szCs w:val="22"/>
        </w:rPr>
      </w:pPr>
      <w:r w:rsidRPr="004A5835">
        <w:rPr>
          <w:rFonts w:ascii="Arial" w:hAnsi="Arial" w:cs="Arial"/>
          <w:sz w:val="22"/>
          <w:szCs w:val="22"/>
        </w:rPr>
        <w:t>National overview – Dehra MacDonald, Education Scotland</w:t>
      </w:r>
    </w:p>
    <w:p w:rsidR="004A5835" w:rsidRPr="004A5835" w:rsidRDefault="004A5835" w:rsidP="004A5835">
      <w:pPr>
        <w:pStyle w:val="paragraph"/>
        <w:spacing w:before="0" w:beforeAutospacing="0" w:after="0" w:afterAutospacing="0"/>
        <w:textAlignment w:val="baseline"/>
        <w:rPr>
          <w:rFonts w:ascii="Arial" w:hAnsi="Arial" w:cs="Arial"/>
          <w:sz w:val="22"/>
          <w:szCs w:val="22"/>
        </w:rPr>
      </w:pPr>
    </w:p>
    <w:p w:rsidR="004A5835" w:rsidRPr="004A5835" w:rsidRDefault="004A5835" w:rsidP="004A5835">
      <w:pPr>
        <w:pStyle w:val="paragraph"/>
        <w:numPr>
          <w:ilvl w:val="0"/>
          <w:numId w:val="2"/>
        </w:numPr>
        <w:spacing w:before="0" w:beforeAutospacing="0" w:after="0" w:afterAutospacing="0"/>
        <w:textAlignment w:val="baseline"/>
        <w:rPr>
          <w:rStyle w:val="eop"/>
          <w:rFonts w:ascii="Arial" w:hAnsi="Arial" w:cs="Arial"/>
          <w:sz w:val="22"/>
          <w:szCs w:val="22"/>
        </w:rPr>
      </w:pPr>
      <w:r w:rsidRPr="004A5835">
        <w:rPr>
          <w:rStyle w:val="eop"/>
          <w:rFonts w:ascii="Arial" w:hAnsi="Arial" w:cs="Arial"/>
          <w:sz w:val="22"/>
          <w:szCs w:val="22"/>
        </w:rPr>
        <w:t>Networking: Breakout rooms to share information and practice</w:t>
      </w:r>
      <w:r w:rsidRPr="004A5835">
        <w:rPr>
          <w:rStyle w:val="eop"/>
          <w:rFonts w:ascii="Arial" w:hAnsi="Arial" w:cs="Arial"/>
          <w:sz w:val="22"/>
          <w:szCs w:val="22"/>
        </w:rPr>
        <w:tab/>
      </w:r>
    </w:p>
    <w:p w:rsidR="004A5835" w:rsidRPr="004A5835" w:rsidRDefault="004A5835" w:rsidP="004A5835">
      <w:pPr>
        <w:ind w:firstLine="720"/>
        <w:rPr>
          <w:b/>
        </w:rPr>
      </w:pPr>
    </w:p>
    <w:p w:rsidR="0064442C" w:rsidRDefault="0064442C" w:rsidP="00D15F44">
      <w:r>
        <w:rPr>
          <w:b/>
        </w:rPr>
        <w:t>Evaluation</w:t>
      </w:r>
      <w:r>
        <w:t xml:space="preserve"> </w:t>
      </w:r>
    </w:p>
    <w:p w:rsidR="004A5835" w:rsidRPr="004A5835" w:rsidRDefault="004A5835" w:rsidP="00D15F44">
      <w:r>
        <w:t xml:space="preserve">Both sessions were very well attended with </w:t>
      </w:r>
      <w:r w:rsidR="0064442C">
        <w:t>useful information and feedback recorded using Jamboard.  The sessions were recorded and are available on Education Scotland’s YouTube channel for ongoing professional development.</w:t>
      </w:r>
    </w:p>
    <w:p w:rsidR="004A5835" w:rsidRDefault="0064442C" w:rsidP="00D15F44">
      <w:r>
        <w:t>Evaluation links were sent out to all participants.  Evaluation responses were lower than we had hoped for with 10/28 Adult Literacies participants responding and only 3/18 ESOL participants responding.</w:t>
      </w:r>
    </w:p>
    <w:tbl>
      <w:tblPr>
        <w:tblStyle w:val="TableGrid"/>
        <w:tblW w:w="0" w:type="auto"/>
        <w:tblLook w:val="04A0" w:firstRow="1" w:lastRow="0" w:firstColumn="1" w:lastColumn="0" w:noHBand="0" w:noVBand="1"/>
      </w:tblPr>
      <w:tblGrid>
        <w:gridCol w:w="2254"/>
        <w:gridCol w:w="4508"/>
        <w:gridCol w:w="2254"/>
      </w:tblGrid>
      <w:tr w:rsidR="0064442C" w:rsidTr="00B3649D">
        <w:tc>
          <w:tcPr>
            <w:tcW w:w="9016" w:type="dxa"/>
            <w:gridSpan w:val="3"/>
            <w:shd w:val="clear" w:color="auto" w:fill="F7CAAC" w:themeFill="accent2" w:themeFillTint="66"/>
          </w:tcPr>
          <w:p w:rsidR="0064442C" w:rsidRDefault="0064442C" w:rsidP="00B3649D">
            <w:pPr>
              <w:rPr>
                <w:b/>
              </w:rPr>
            </w:pPr>
            <w:r>
              <w:rPr>
                <w:b/>
              </w:rPr>
              <w:t>Adult Literacies</w:t>
            </w:r>
          </w:p>
        </w:tc>
      </w:tr>
      <w:tr w:rsidR="0064442C" w:rsidTr="008572CF">
        <w:tc>
          <w:tcPr>
            <w:tcW w:w="2254" w:type="dxa"/>
          </w:tcPr>
          <w:p w:rsidR="0064442C" w:rsidRPr="00114DA6" w:rsidRDefault="0064442C" w:rsidP="00B3649D">
            <w:r>
              <w:t>10</w:t>
            </w:r>
            <w:r>
              <w:t xml:space="preserve"> Responses</w:t>
            </w:r>
          </w:p>
        </w:tc>
        <w:tc>
          <w:tcPr>
            <w:tcW w:w="4508" w:type="dxa"/>
          </w:tcPr>
          <w:p w:rsidR="0064442C" w:rsidRPr="00114DA6" w:rsidRDefault="0064442C" w:rsidP="00B3649D">
            <w:r>
              <w:t>9</w:t>
            </w:r>
            <w:r>
              <w:t xml:space="preserve"> Local Authority staff (Managers, CLD Workers, Tutors, Volunteers)</w:t>
            </w:r>
          </w:p>
        </w:tc>
        <w:tc>
          <w:tcPr>
            <w:tcW w:w="2254" w:type="dxa"/>
          </w:tcPr>
          <w:p w:rsidR="0064442C" w:rsidRPr="00114DA6" w:rsidRDefault="0064442C" w:rsidP="0064442C">
            <w:r>
              <w:t>1 Third Sector</w:t>
            </w:r>
          </w:p>
        </w:tc>
      </w:tr>
      <w:tr w:rsidR="0064442C" w:rsidTr="00B3649D">
        <w:tc>
          <w:tcPr>
            <w:tcW w:w="9016" w:type="dxa"/>
            <w:gridSpan w:val="3"/>
          </w:tcPr>
          <w:p w:rsidR="0064442C" w:rsidRPr="0064442C" w:rsidRDefault="0064442C" w:rsidP="00B3649D">
            <w:pPr>
              <w:autoSpaceDE w:val="0"/>
              <w:autoSpaceDN w:val="0"/>
              <w:adjustRightInd w:val="0"/>
              <w:rPr>
                <w:b/>
                <w:sz w:val="24"/>
                <w:szCs w:val="24"/>
              </w:rPr>
            </w:pPr>
            <w:r w:rsidRPr="0064442C">
              <w:rPr>
                <w:sz w:val="24"/>
                <w:szCs w:val="24"/>
                <w:shd w:val="clear" w:color="auto" w:fill="FFFFFF"/>
              </w:rPr>
              <w:t>How would you rate your experience overall?</w:t>
            </w:r>
            <w:r w:rsidRPr="0064442C">
              <w:rPr>
                <w:sz w:val="24"/>
                <w:szCs w:val="24"/>
                <w:shd w:val="clear" w:color="auto" w:fill="FFFFFF"/>
              </w:rPr>
              <w:t xml:space="preserve"> 4.5 out of 5</w:t>
            </w:r>
          </w:p>
        </w:tc>
      </w:tr>
      <w:tr w:rsidR="0064442C" w:rsidTr="00B3649D">
        <w:tc>
          <w:tcPr>
            <w:tcW w:w="9016" w:type="dxa"/>
            <w:gridSpan w:val="3"/>
          </w:tcPr>
          <w:p w:rsidR="00247B1B" w:rsidRPr="00C834F9" w:rsidRDefault="00247B1B" w:rsidP="00247B1B">
            <w:pPr>
              <w:autoSpaceDE w:val="0"/>
              <w:autoSpaceDN w:val="0"/>
              <w:adjustRightInd w:val="0"/>
            </w:pPr>
            <w:r w:rsidRPr="00C834F9">
              <w:t>My confidence around the topic of the online session</w:t>
            </w:r>
            <w:r w:rsidRPr="00C834F9">
              <w:t xml:space="preserve"> </w:t>
            </w:r>
            <w:r w:rsidRPr="00C834F9">
              <w:t>has increased.</w:t>
            </w:r>
            <w:r w:rsidRPr="00C834F9">
              <w:t xml:space="preserve"> 80%</w:t>
            </w:r>
          </w:p>
          <w:p w:rsidR="00247B1B" w:rsidRPr="00C834F9" w:rsidRDefault="00247B1B" w:rsidP="00247B1B">
            <w:pPr>
              <w:autoSpaceDE w:val="0"/>
              <w:autoSpaceDN w:val="0"/>
              <w:adjustRightInd w:val="0"/>
            </w:pPr>
            <w:r w:rsidRPr="00C834F9">
              <w:t>I am more knowledgeable about the topic of the</w:t>
            </w:r>
            <w:r w:rsidRPr="00C834F9">
              <w:t xml:space="preserve"> </w:t>
            </w:r>
            <w:r w:rsidRPr="00C834F9">
              <w:t>online session</w:t>
            </w:r>
            <w:r w:rsidRPr="00C834F9">
              <w:t>. 90%</w:t>
            </w:r>
          </w:p>
          <w:p w:rsidR="0064442C" w:rsidRDefault="00247B1B" w:rsidP="00247B1B">
            <w:pPr>
              <w:autoSpaceDE w:val="0"/>
              <w:autoSpaceDN w:val="0"/>
              <w:adjustRightInd w:val="0"/>
              <w:rPr>
                <w:b/>
              </w:rPr>
            </w:pPr>
            <w:r w:rsidRPr="00C834F9">
              <w:t>My skills around the topic of the online session have</w:t>
            </w:r>
            <w:r w:rsidRPr="00C834F9">
              <w:t xml:space="preserve"> </w:t>
            </w:r>
            <w:r w:rsidRPr="00C834F9">
              <w:t>increased</w:t>
            </w:r>
            <w:r w:rsidRPr="00C834F9">
              <w:t>. 80%</w:t>
            </w:r>
          </w:p>
        </w:tc>
      </w:tr>
      <w:tr w:rsidR="00247B1B" w:rsidTr="00B3649D">
        <w:tc>
          <w:tcPr>
            <w:tcW w:w="9016" w:type="dxa"/>
            <w:gridSpan w:val="3"/>
          </w:tcPr>
          <w:p w:rsidR="00247B1B" w:rsidRPr="00247B1B" w:rsidRDefault="00247B1B" w:rsidP="00247B1B">
            <w:pPr>
              <w:autoSpaceDE w:val="0"/>
              <w:autoSpaceDN w:val="0"/>
              <w:adjustRightInd w:val="0"/>
            </w:pPr>
            <w:r w:rsidRPr="00247B1B">
              <w:rPr>
                <w:shd w:val="clear" w:color="auto" w:fill="FFFFFF"/>
              </w:rPr>
              <w:t>Thinking about your next steps as a result of taking part in this online session, how likely are you to implement something you've learned in practice?</w:t>
            </w:r>
            <w:r w:rsidRPr="00247B1B">
              <w:rPr>
                <w:shd w:val="clear" w:color="auto" w:fill="FFFFFF"/>
              </w:rPr>
              <w:t xml:space="preserve"> 4.4 out of 5</w:t>
            </w:r>
          </w:p>
        </w:tc>
      </w:tr>
      <w:tr w:rsidR="00247B1B" w:rsidTr="00B3649D">
        <w:tc>
          <w:tcPr>
            <w:tcW w:w="9016" w:type="dxa"/>
            <w:gridSpan w:val="3"/>
          </w:tcPr>
          <w:p w:rsidR="00247B1B" w:rsidRPr="00247B1B" w:rsidRDefault="00247B1B" w:rsidP="00247B1B">
            <w:pPr>
              <w:autoSpaceDE w:val="0"/>
              <w:autoSpaceDN w:val="0"/>
              <w:adjustRightInd w:val="0"/>
            </w:pPr>
            <w:r w:rsidRPr="00247B1B">
              <w:rPr>
                <w:shd w:val="clear" w:color="auto" w:fill="FFFFFF"/>
              </w:rPr>
              <w:lastRenderedPageBreak/>
              <w:t>Thinking about your next steps as a result of taking part in this online session, how likely are you to share something you have learned with colleagues?</w:t>
            </w:r>
            <w:r w:rsidRPr="00247B1B">
              <w:rPr>
                <w:shd w:val="clear" w:color="auto" w:fill="FFFFFF"/>
              </w:rPr>
              <w:t xml:space="preserve"> </w:t>
            </w:r>
            <w:r w:rsidRPr="00247B1B">
              <w:rPr>
                <w:shd w:val="clear" w:color="auto" w:fill="FFFFFF"/>
              </w:rPr>
              <w:t>4.4 out of 5</w:t>
            </w:r>
          </w:p>
        </w:tc>
      </w:tr>
      <w:tr w:rsidR="004E2A8C" w:rsidTr="00B3649D">
        <w:tc>
          <w:tcPr>
            <w:tcW w:w="9016" w:type="dxa"/>
            <w:gridSpan w:val="3"/>
          </w:tcPr>
          <w:p w:rsidR="004E2A8C" w:rsidRDefault="004E2A8C" w:rsidP="004E2A8C">
            <w:pPr>
              <w:rPr>
                <w:color w:val="323130"/>
                <w:shd w:val="clear" w:color="auto" w:fill="FFFFFF"/>
              </w:rPr>
            </w:pPr>
            <w:r w:rsidRPr="003D506D">
              <w:rPr>
                <w:color w:val="323130"/>
                <w:shd w:val="clear" w:color="auto" w:fill="FFFFFF"/>
              </w:rPr>
              <w:t>What aspect(s) of the session did you find most valuable?</w:t>
            </w:r>
          </w:p>
          <w:p w:rsidR="004E2A8C" w:rsidRPr="00C834F9" w:rsidRDefault="00A101E1" w:rsidP="00C834F9">
            <w:pPr>
              <w:pStyle w:val="ListParagraph"/>
              <w:numPr>
                <w:ilvl w:val="0"/>
                <w:numId w:val="6"/>
              </w:numPr>
              <w:shd w:val="clear" w:color="auto" w:fill="FFFFFF" w:themeFill="background1"/>
              <w:rPr>
                <w:shd w:val="clear" w:color="auto" w:fill="FFFFFF"/>
              </w:rPr>
            </w:pPr>
            <w:r w:rsidRPr="00C834F9">
              <w:rPr>
                <w:shd w:val="clear" w:color="auto" w:fill="F6F6F6"/>
              </w:rPr>
              <w:t>The inputs were very interesting from a theoretical perspective</w:t>
            </w:r>
            <w:r w:rsidRPr="00C834F9">
              <w:rPr>
                <w:shd w:val="clear" w:color="auto" w:fill="F6F6F6"/>
              </w:rPr>
              <w:t>.</w:t>
            </w:r>
          </w:p>
          <w:p w:rsidR="00A101E1" w:rsidRPr="00C834F9" w:rsidRDefault="00A101E1" w:rsidP="00C834F9">
            <w:pPr>
              <w:pStyle w:val="ListParagraph"/>
              <w:numPr>
                <w:ilvl w:val="0"/>
                <w:numId w:val="6"/>
              </w:numPr>
              <w:shd w:val="clear" w:color="auto" w:fill="FFFFFF" w:themeFill="background1"/>
              <w:rPr>
                <w:shd w:val="clear" w:color="auto" w:fill="FFFFFF"/>
              </w:rPr>
            </w:pPr>
            <w:r w:rsidRPr="00C834F9">
              <w:rPr>
                <w:shd w:val="clear" w:color="auto" w:fill="F6F6F6"/>
              </w:rPr>
              <w:t xml:space="preserve">I was very keen to hear more about the app and hope to use it in future. I also liked the </w:t>
            </w:r>
            <w:proofErr w:type="spellStart"/>
            <w:r w:rsidRPr="00C834F9">
              <w:rPr>
                <w:shd w:val="clear" w:color="auto" w:fill="F6F6F6"/>
              </w:rPr>
              <w:t>M</w:t>
            </w:r>
            <w:r w:rsidRPr="00C834F9">
              <w:rPr>
                <w:shd w:val="clear" w:color="auto" w:fill="F6F6F6"/>
              </w:rPr>
              <w:t>enti</w:t>
            </w:r>
            <w:proofErr w:type="spellEnd"/>
            <w:r w:rsidRPr="00C834F9">
              <w:rPr>
                <w:shd w:val="clear" w:color="auto" w:fill="F6F6F6"/>
              </w:rPr>
              <w:t xml:space="preserve"> at the beginning!</w:t>
            </w:r>
          </w:p>
          <w:p w:rsidR="00A101E1" w:rsidRPr="00C834F9" w:rsidRDefault="00A101E1" w:rsidP="00C834F9">
            <w:pPr>
              <w:pStyle w:val="ListParagraph"/>
              <w:numPr>
                <w:ilvl w:val="0"/>
                <w:numId w:val="6"/>
              </w:numPr>
              <w:shd w:val="clear" w:color="auto" w:fill="FFFFFF" w:themeFill="background1"/>
              <w:rPr>
                <w:shd w:val="clear" w:color="auto" w:fill="FFFFFF"/>
              </w:rPr>
            </w:pPr>
            <w:r w:rsidRPr="00C834F9">
              <w:rPr>
                <w:shd w:val="clear" w:color="auto" w:fill="F6F6F6"/>
              </w:rPr>
              <w:t>The Citizen Go app sounded interesting. Good to hear what other organisations are doing in terms of adult literacy.</w:t>
            </w:r>
          </w:p>
          <w:p w:rsidR="00A101E1" w:rsidRPr="00C834F9" w:rsidRDefault="00A101E1" w:rsidP="00C834F9">
            <w:pPr>
              <w:pStyle w:val="ListParagraph"/>
              <w:numPr>
                <w:ilvl w:val="0"/>
                <w:numId w:val="6"/>
              </w:numPr>
              <w:shd w:val="clear" w:color="auto" w:fill="FFFFFF" w:themeFill="background1"/>
              <w:rPr>
                <w:shd w:val="clear" w:color="auto" w:fill="FFFFFF"/>
              </w:rPr>
            </w:pPr>
            <w:r w:rsidRPr="00C834F9">
              <w:rPr>
                <w:shd w:val="clear" w:color="auto" w:fill="F6F6F6"/>
              </w:rPr>
              <w:t>Inputs from other orgs and getting an overview on national picture</w:t>
            </w:r>
            <w:r w:rsidR="00C834F9">
              <w:rPr>
                <w:shd w:val="clear" w:color="auto" w:fill="F6F6F6"/>
              </w:rPr>
              <w:t>.</w:t>
            </w:r>
            <w:r w:rsidRPr="00C834F9">
              <w:rPr>
                <w:shd w:val="clear" w:color="auto" w:fill="F6F6F6"/>
              </w:rPr>
              <w:t xml:space="preserve"> </w:t>
            </w:r>
            <w:proofErr w:type="gramStart"/>
            <w:r w:rsidRPr="00C834F9">
              <w:rPr>
                <w:shd w:val="clear" w:color="auto" w:fill="F6F6F6"/>
              </w:rPr>
              <w:t>Good</w:t>
            </w:r>
            <w:proofErr w:type="gramEnd"/>
            <w:r w:rsidRPr="00C834F9">
              <w:rPr>
                <w:shd w:val="clear" w:color="auto" w:fill="F6F6F6"/>
              </w:rPr>
              <w:t xml:space="preserve"> to have a reminder of policies / </w:t>
            </w:r>
            <w:r w:rsidRPr="00C834F9">
              <w:rPr>
                <w:shd w:val="clear" w:color="auto" w:fill="F6F6F6"/>
              </w:rPr>
              <w:t>frameworks.</w:t>
            </w:r>
          </w:p>
          <w:p w:rsidR="00A101E1" w:rsidRPr="00C834F9" w:rsidRDefault="00A101E1" w:rsidP="00C834F9">
            <w:pPr>
              <w:pStyle w:val="ListParagraph"/>
              <w:numPr>
                <w:ilvl w:val="0"/>
                <w:numId w:val="6"/>
              </w:numPr>
              <w:shd w:val="clear" w:color="auto" w:fill="FFFFFF" w:themeFill="background1"/>
              <w:rPr>
                <w:shd w:val="clear" w:color="auto" w:fill="FFFFFF"/>
              </w:rPr>
            </w:pPr>
            <w:r w:rsidRPr="00C834F9">
              <w:rPr>
                <w:shd w:val="clear" w:color="auto" w:fill="F6F6F6"/>
              </w:rPr>
              <w:t xml:space="preserve">Meeting other tutors from different authorities. Understanding </w:t>
            </w:r>
            <w:r w:rsidRPr="00C834F9">
              <w:rPr>
                <w:shd w:val="clear" w:color="auto" w:fill="F6F6F6"/>
              </w:rPr>
              <w:t>the `bigger</w:t>
            </w:r>
            <w:r w:rsidRPr="00C834F9">
              <w:rPr>
                <w:shd w:val="clear" w:color="auto" w:fill="F6F6F6"/>
              </w:rPr>
              <w:t xml:space="preserve"> picture` </w:t>
            </w:r>
            <w:r w:rsidRPr="00C834F9">
              <w:rPr>
                <w:shd w:val="clear" w:color="auto" w:fill="F6F6F6"/>
              </w:rPr>
              <w:t>e.g.</w:t>
            </w:r>
            <w:r w:rsidRPr="00C834F9">
              <w:rPr>
                <w:shd w:val="clear" w:color="auto" w:fill="F6F6F6"/>
              </w:rPr>
              <w:t xml:space="preserve"> common goals, national overview</w:t>
            </w:r>
            <w:r w:rsidRPr="00C834F9">
              <w:rPr>
                <w:shd w:val="clear" w:color="auto" w:fill="F6F6F6"/>
              </w:rPr>
              <w:t>.</w:t>
            </w:r>
          </w:p>
          <w:p w:rsidR="00A101E1" w:rsidRPr="004E2A8C" w:rsidRDefault="00A101E1" w:rsidP="00C834F9">
            <w:pPr>
              <w:pStyle w:val="ListParagraph"/>
              <w:numPr>
                <w:ilvl w:val="0"/>
                <w:numId w:val="6"/>
              </w:numPr>
              <w:shd w:val="clear" w:color="auto" w:fill="FFFFFF" w:themeFill="background1"/>
              <w:rPr>
                <w:color w:val="323130"/>
                <w:shd w:val="clear" w:color="auto" w:fill="FFFFFF"/>
              </w:rPr>
            </w:pPr>
            <w:r w:rsidRPr="00C834F9">
              <w:rPr>
                <w:shd w:val="clear" w:color="auto" w:fill="F6F6F6"/>
              </w:rPr>
              <w:t>Laura's presentation of What Scotland Learns, the reminder of the Adult Learning Strategy Review and the break out room discussions. Thanks very much again for the meeting. Really appreciate to get all the information and also share experiences. It was great to hear form other practitioners and reassuring to learn we've all been through similar learning journeys!</w:t>
            </w:r>
          </w:p>
        </w:tc>
      </w:tr>
      <w:tr w:rsidR="00247B1B" w:rsidTr="00B3649D">
        <w:tc>
          <w:tcPr>
            <w:tcW w:w="9016" w:type="dxa"/>
            <w:gridSpan w:val="3"/>
          </w:tcPr>
          <w:p w:rsidR="00247B1B" w:rsidRPr="00247B1B" w:rsidRDefault="00247B1B" w:rsidP="00247B1B">
            <w:pPr>
              <w:shd w:val="clear" w:color="auto" w:fill="FFFFFF" w:themeFill="background1"/>
              <w:rPr>
                <w:color w:val="333333"/>
                <w:shd w:val="clear" w:color="auto" w:fill="FFFFFF"/>
              </w:rPr>
            </w:pPr>
            <w:r w:rsidRPr="00247B1B">
              <w:rPr>
                <w:color w:val="333333"/>
                <w:shd w:val="clear" w:color="auto" w:fill="FFFFFF"/>
              </w:rPr>
              <w:t>What could we do to improve the experience?</w:t>
            </w:r>
          </w:p>
          <w:p w:rsidR="00247B1B" w:rsidRPr="00247B1B" w:rsidRDefault="00247B1B" w:rsidP="00247B1B">
            <w:pPr>
              <w:pStyle w:val="ListParagraph"/>
              <w:numPr>
                <w:ilvl w:val="0"/>
                <w:numId w:val="3"/>
              </w:numPr>
              <w:shd w:val="clear" w:color="auto" w:fill="FFFFFF" w:themeFill="background1"/>
              <w:rPr>
                <w:color w:val="333333"/>
                <w:shd w:val="clear" w:color="auto" w:fill="F6F6F6"/>
              </w:rPr>
            </w:pPr>
            <w:r w:rsidRPr="00247B1B">
              <w:rPr>
                <w:color w:val="333333"/>
                <w:shd w:val="clear" w:color="auto" w:fill="F6F6F6"/>
              </w:rPr>
              <w:t>N/A - the experience was very positive, set at a great pace and contained useful information going forward.</w:t>
            </w:r>
          </w:p>
          <w:p w:rsidR="00247B1B" w:rsidRPr="00247B1B" w:rsidRDefault="00247B1B" w:rsidP="00247B1B">
            <w:pPr>
              <w:pStyle w:val="ListParagraph"/>
              <w:numPr>
                <w:ilvl w:val="0"/>
                <w:numId w:val="3"/>
              </w:numPr>
              <w:shd w:val="clear" w:color="auto" w:fill="FFFFFF" w:themeFill="background1"/>
              <w:rPr>
                <w:color w:val="333333"/>
                <w:shd w:val="clear" w:color="auto" w:fill="F6F6F6"/>
              </w:rPr>
            </w:pPr>
            <w:r w:rsidRPr="00247B1B">
              <w:rPr>
                <w:color w:val="333333"/>
                <w:shd w:val="clear" w:color="auto" w:fill="F6F6F6"/>
              </w:rPr>
              <w:t>Perhaps longer in breakout rooms for discussion</w:t>
            </w:r>
          </w:p>
          <w:p w:rsidR="00247B1B" w:rsidRPr="00247B1B" w:rsidRDefault="00247B1B" w:rsidP="00247B1B">
            <w:pPr>
              <w:pStyle w:val="ListParagraph"/>
              <w:numPr>
                <w:ilvl w:val="0"/>
                <w:numId w:val="3"/>
              </w:numPr>
              <w:shd w:val="clear" w:color="auto" w:fill="FFFFFF" w:themeFill="background1"/>
              <w:rPr>
                <w:color w:val="333333"/>
                <w:shd w:val="clear" w:color="auto" w:fill="F6F6F6"/>
              </w:rPr>
            </w:pPr>
            <w:r w:rsidRPr="00247B1B">
              <w:rPr>
                <w:color w:val="333333"/>
                <w:shd w:val="clear" w:color="auto" w:fill="F6F6F6"/>
              </w:rPr>
              <w:t>Think was useful and in an ideal no restricted world - face to face would be great</w:t>
            </w:r>
          </w:p>
          <w:p w:rsidR="00247B1B" w:rsidRPr="00247B1B" w:rsidRDefault="00247B1B" w:rsidP="00247B1B">
            <w:pPr>
              <w:pStyle w:val="ListParagraph"/>
              <w:numPr>
                <w:ilvl w:val="0"/>
                <w:numId w:val="3"/>
              </w:numPr>
              <w:shd w:val="clear" w:color="auto" w:fill="FFFFFF" w:themeFill="background1"/>
              <w:rPr>
                <w:color w:val="333333"/>
                <w:shd w:val="clear" w:color="auto" w:fill="F6F6F6"/>
              </w:rPr>
            </w:pPr>
            <w:r w:rsidRPr="00247B1B">
              <w:rPr>
                <w:color w:val="333333"/>
                <w:shd w:val="clear" w:color="auto" w:fill="F6F6F6"/>
              </w:rPr>
              <w:t>Additional supported breakout discussions</w:t>
            </w:r>
          </w:p>
          <w:p w:rsidR="00247B1B" w:rsidRDefault="00247B1B" w:rsidP="00247B1B">
            <w:pPr>
              <w:pStyle w:val="ListParagraph"/>
              <w:numPr>
                <w:ilvl w:val="0"/>
                <w:numId w:val="3"/>
              </w:numPr>
              <w:shd w:val="clear" w:color="auto" w:fill="FFFFFF" w:themeFill="background1"/>
            </w:pPr>
            <w:r w:rsidRPr="00247B1B">
              <w:rPr>
                <w:color w:val="333333"/>
                <w:shd w:val="clear" w:color="auto" w:fill="F6F6F6"/>
              </w:rPr>
              <w:t>More opportunities for networking</w:t>
            </w:r>
          </w:p>
        </w:tc>
      </w:tr>
      <w:tr w:rsidR="00247B1B" w:rsidTr="00247B1B">
        <w:tc>
          <w:tcPr>
            <w:tcW w:w="9016" w:type="dxa"/>
            <w:gridSpan w:val="3"/>
            <w:shd w:val="clear" w:color="auto" w:fill="FFFFFF" w:themeFill="background1"/>
          </w:tcPr>
          <w:p w:rsidR="00247B1B" w:rsidRPr="00247B1B" w:rsidRDefault="00247B1B" w:rsidP="00247B1B">
            <w:pPr>
              <w:rPr>
                <w:color w:val="333333"/>
                <w:shd w:val="clear" w:color="auto" w:fill="FFFFFF"/>
              </w:rPr>
            </w:pPr>
            <w:r w:rsidRPr="00247B1B">
              <w:rPr>
                <w:color w:val="333333"/>
                <w:shd w:val="clear" w:color="auto" w:fill="FFFFFF"/>
              </w:rPr>
              <w:t>What topics or activities do you think would be beneficial to have in the future?</w:t>
            </w:r>
          </w:p>
          <w:p w:rsidR="00247B1B" w:rsidRPr="00247B1B" w:rsidRDefault="00247B1B" w:rsidP="00247B1B">
            <w:pPr>
              <w:pStyle w:val="ListParagraph"/>
              <w:numPr>
                <w:ilvl w:val="0"/>
                <w:numId w:val="4"/>
              </w:numPr>
              <w:rPr>
                <w:color w:val="333333"/>
                <w:shd w:val="clear" w:color="auto" w:fill="F6F6F6"/>
              </w:rPr>
            </w:pPr>
            <w:r w:rsidRPr="00247B1B">
              <w:rPr>
                <w:color w:val="333333"/>
                <w:shd w:val="clear" w:color="auto" w:fill="F6F6F6"/>
              </w:rPr>
              <w:t>It may be useful to consider online teaching strategies - shared experiences etc.</w:t>
            </w:r>
          </w:p>
          <w:p w:rsidR="00247B1B" w:rsidRPr="00247B1B" w:rsidRDefault="00247B1B" w:rsidP="00247B1B">
            <w:pPr>
              <w:pStyle w:val="ListParagraph"/>
              <w:numPr>
                <w:ilvl w:val="0"/>
                <w:numId w:val="4"/>
              </w:numPr>
              <w:rPr>
                <w:color w:val="333333"/>
                <w:shd w:val="clear" w:color="auto" w:fill="F6F6F6"/>
              </w:rPr>
            </w:pPr>
            <w:r w:rsidRPr="00247B1B">
              <w:rPr>
                <w:color w:val="333333"/>
                <w:shd w:val="clear" w:color="auto" w:fill="F6F6F6"/>
              </w:rPr>
              <w:t xml:space="preserve">Using Citizen Go app, possibly bringing an outdoor element to classes </w:t>
            </w:r>
            <w:r w:rsidR="00C834F9" w:rsidRPr="00247B1B">
              <w:rPr>
                <w:color w:val="333333"/>
                <w:shd w:val="clear" w:color="auto" w:fill="F6F6F6"/>
              </w:rPr>
              <w:t>e.g.</w:t>
            </w:r>
            <w:r w:rsidRPr="00247B1B">
              <w:rPr>
                <w:color w:val="333333"/>
                <w:shd w:val="clear" w:color="auto" w:fill="F6F6F6"/>
              </w:rPr>
              <w:t xml:space="preserve"> walking and talking.</w:t>
            </w:r>
          </w:p>
          <w:p w:rsidR="00247B1B" w:rsidRPr="00247B1B" w:rsidRDefault="00247B1B" w:rsidP="00247B1B">
            <w:pPr>
              <w:pStyle w:val="ListParagraph"/>
              <w:numPr>
                <w:ilvl w:val="0"/>
                <w:numId w:val="4"/>
              </w:numPr>
              <w:rPr>
                <w:color w:val="333333"/>
                <w:shd w:val="clear" w:color="auto" w:fill="F6F6F6"/>
              </w:rPr>
            </w:pPr>
            <w:r w:rsidRPr="00247B1B">
              <w:rPr>
                <w:color w:val="333333"/>
                <w:shd w:val="clear" w:color="auto" w:fill="F6F6F6"/>
              </w:rPr>
              <w:t xml:space="preserve">Having network opportunities </w:t>
            </w:r>
            <w:r w:rsidR="00C834F9">
              <w:rPr>
                <w:color w:val="333333"/>
                <w:shd w:val="clear" w:color="auto" w:fill="F6F6F6"/>
              </w:rPr>
              <w:t xml:space="preserve">and </w:t>
            </w:r>
            <w:r w:rsidR="00C834F9" w:rsidRPr="00247B1B">
              <w:rPr>
                <w:color w:val="333333"/>
                <w:shd w:val="clear" w:color="auto" w:fill="F6F6F6"/>
              </w:rPr>
              <w:t>continuing</w:t>
            </w:r>
            <w:r w:rsidRPr="00247B1B">
              <w:rPr>
                <w:color w:val="333333"/>
                <w:shd w:val="clear" w:color="auto" w:fill="F6F6F6"/>
              </w:rPr>
              <w:t xml:space="preserve"> to hear about more resources</w:t>
            </w:r>
            <w:r w:rsidR="00C834F9">
              <w:rPr>
                <w:color w:val="333333"/>
                <w:shd w:val="clear" w:color="auto" w:fill="F6F6F6"/>
              </w:rPr>
              <w:t>.</w:t>
            </w:r>
          </w:p>
          <w:p w:rsidR="00247B1B" w:rsidRPr="00247B1B" w:rsidRDefault="00247B1B" w:rsidP="00247B1B">
            <w:pPr>
              <w:pStyle w:val="ListParagraph"/>
              <w:numPr>
                <w:ilvl w:val="0"/>
                <w:numId w:val="4"/>
              </w:numPr>
              <w:rPr>
                <w:color w:val="333333"/>
                <w:shd w:val="clear" w:color="auto" w:fill="F6F6F6"/>
              </w:rPr>
            </w:pPr>
            <w:r w:rsidRPr="00247B1B">
              <w:rPr>
                <w:color w:val="333333"/>
                <w:shd w:val="clear" w:color="auto" w:fill="F6F6F6"/>
              </w:rPr>
              <w:t xml:space="preserve">Comparing what is working well in regards to blended learning, any recent action </w:t>
            </w:r>
            <w:r w:rsidR="00DA5CCE" w:rsidRPr="00247B1B">
              <w:rPr>
                <w:color w:val="333333"/>
                <w:shd w:val="clear" w:color="auto" w:fill="F6F6F6"/>
              </w:rPr>
              <w:t>research</w:t>
            </w:r>
            <w:r w:rsidRPr="00247B1B">
              <w:rPr>
                <w:color w:val="333333"/>
                <w:shd w:val="clear" w:color="auto" w:fill="F6F6F6"/>
              </w:rPr>
              <w:t xml:space="preserve"> projects. Tips for supporting learners develop necessary IT skills, </w:t>
            </w:r>
            <w:r w:rsidR="00DA5CCE" w:rsidRPr="00247B1B">
              <w:rPr>
                <w:color w:val="333333"/>
                <w:shd w:val="clear" w:color="auto" w:fill="F6F6F6"/>
              </w:rPr>
              <w:t>engage</w:t>
            </w:r>
            <w:r w:rsidRPr="00247B1B">
              <w:rPr>
                <w:color w:val="333333"/>
                <w:shd w:val="clear" w:color="auto" w:fill="F6F6F6"/>
              </w:rPr>
              <w:t xml:space="preserve"> in a group setting</w:t>
            </w:r>
          </w:p>
          <w:p w:rsidR="00247B1B" w:rsidRPr="00247B1B" w:rsidRDefault="00247B1B" w:rsidP="00247B1B">
            <w:pPr>
              <w:pStyle w:val="ListParagraph"/>
              <w:numPr>
                <w:ilvl w:val="0"/>
                <w:numId w:val="4"/>
              </w:numPr>
              <w:rPr>
                <w:color w:val="333333"/>
                <w:shd w:val="clear" w:color="auto" w:fill="F6F6F6"/>
              </w:rPr>
            </w:pPr>
            <w:r w:rsidRPr="00247B1B">
              <w:rPr>
                <w:color w:val="333333"/>
                <w:shd w:val="clear" w:color="auto" w:fill="F6F6F6"/>
              </w:rPr>
              <w:t>Practical tutor training on using digital platforms such as Google Class Rooms and other digital teaching methods</w:t>
            </w:r>
          </w:p>
          <w:p w:rsidR="00247B1B" w:rsidRPr="00247B1B" w:rsidRDefault="00C834F9" w:rsidP="00247B1B">
            <w:pPr>
              <w:pStyle w:val="ListParagraph"/>
              <w:numPr>
                <w:ilvl w:val="0"/>
                <w:numId w:val="4"/>
              </w:numPr>
              <w:rPr>
                <w:color w:val="333333"/>
                <w:shd w:val="clear" w:color="auto" w:fill="F6F6F6"/>
              </w:rPr>
            </w:pPr>
            <w:r>
              <w:rPr>
                <w:color w:val="333333"/>
                <w:shd w:val="clear" w:color="auto" w:fill="F6F6F6"/>
              </w:rPr>
              <w:t>M</w:t>
            </w:r>
            <w:r w:rsidR="00247B1B" w:rsidRPr="00247B1B">
              <w:rPr>
                <w:color w:val="333333"/>
                <w:shd w:val="clear" w:color="auto" w:fill="F6F6F6"/>
              </w:rPr>
              <w:t>ore information on digital techniques for literacy learners</w:t>
            </w:r>
            <w:r>
              <w:rPr>
                <w:color w:val="333333"/>
                <w:shd w:val="clear" w:color="auto" w:fill="F6F6F6"/>
              </w:rPr>
              <w:t>.</w:t>
            </w:r>
          </w:p>
          <w:p w:rsidR="00247B1B" w:rsidRDefault="00247B1B" w:rsidP="00C834F9">
            <w:pPr>
              <w:pStyle w:val="ListParagraph"/>
              <w:numPr>
                <w:ilvl w:val="0"/>
                <w:numId w:val="4"/>
              </w:numPr>
            </w:pPr>
            <w:r w:rsidRPr="00247B1B">
              <w:rPr>
                <w:color w:val="333333"/>
                <w:shd w:val="clear" w:color="auto" w:fill="F6F6F6"/>
              </w:rPr>
              <w:t>Break out rooms for practition</w:t>
            </w:r>
            <w:r w:rsidR="00C834F9">
              <w:rPr>
                <w:color w:val="333333"/>
                <w:shd w:val="clear" w:color="auto" w:fill="F6F6F6"/>
              </w:rPr>
              <w:t xml:space="preserve">ers to share their experiences, </w:t>
            </w:r>
            <w:r w:rsidRPr="00247B1B">
              <w:rPr>
                <w:color w:val="333333"/>
                <w:shd w:val="clear" w:color="auto" w:fill="F6F6F6"/>
              </w:rPr>
              <w:t>discuss the practicalities of how to deliver ALN online</w:t>
            </w:r>
            <w:r w:rsidR="00C834F9">
              <w:rPr>
                <w:color w:val="333333"/>
                <w:shd w:val="clear" w:color="auto" w:fill="F6F6F6"/>
              </w:rPr>
              <w:t>. It</w:t>
            </w:r>
            <w:r w:rsidRPr="00247B1B">
              <w:rPr>
                <w:color w:val="333333"/>
                <w:shd w:val="clear" w:color="auto" w:fill="F6F6F6"/>
              </w:rPr>
              <w:t xml:space="preserve"> would be good to explore this further from other practitioners who are tutors and also hear form learners. Thanks very much again for the meeting!</w:t>
            </w:r>
          </w:p>
        </w:tc>
      </w:tr>
      <w:tr w:rsidR="0064442C" w:rsidTr="00B3649D">
        <w:tc>
          <w:tcPr>
            <w:tcW w:w="9016" w:type="dxa"/>
            <w:gridSpan w:val="3"/>
            <w:shd w:val="clear" w:color="auto" w:fill="B4C6E7" w:themeFill="accent5" w:themeFillTint="66"/>
          </w:tcPr>
          <w:p w:rsidR="0064442C" w:rsidRDefault="0064442C" w:rsidP="00B3649D">
            <w:pPr>
              <w:rPr>
                <w:b/>
              </w:rPr>
            </w:pPr>
            <w:r>
              <w:rPr>
                <w:b/>
              </w:rPr>
              <w:t>ESOL</w:t>
            </w:r>
          </w:p>
        </w:tc>
      </w:tr>
      <w:tr w:rsidR="00DA5CCE" w:rsidTr="001E4D12">
        <w:tc>
          <w:tcPr>
            <w:tcW w:w="2254" w:type="dxa"/>
          </w:tcPr>
          <w:p w:rsidR="00DA5CCE" w:rsidRPr="00114DA6" w:rsidRDefault="00DA5CCE" w:rsidP="00B3649D">
            <w:r>
              <w:t>3</w:t>
            </w:r>
            <w:r w:rsidRPr="00114DA6">
              <w:t xml:space="preserve"> Responses</w:t>
            </w:r>
          </w:p>
        </w:tc>
        <w:tc>
          <w:tcPr>
            <w:tcW w:w="6762" w:type="dxa"/>
            <w:gridSpan w:val="2"/>
          </w:tcPr>
          <w:p w:rsidR="00DA5CCE" w:rsidRPr="00114DA6" w:rsidRDefault="00DA5CCE" w:rsidP="00DA5CCE">
            <w:r>
              <w:t>2</w:t>
            </w:r>
            <w:r>
              <w:t xml:space="preserve"> Local Authority staff</w:t>
            </w:r>
            <w:r>
              <w:t xml:space="preserve">, </w:t>
            </w:r>
            <w:r>
              <w:t xml:space="preserve">1 </w:t>
            </w:r>
            <w:proofErr w:type="spellStart"/>
            <w:r>
              <w:t>Arms Length</w:t>
            </w:r>
            <w:proofErr w:type="spellEnd"/>
            <w:r>
              <w:t xml:space="preserve"> Org.</w:t>
            </w:r>
          </w:p>
        </w:tc>
      </w:tr>
      <w:tr w:rsidR="00DA5CCE" w:rsidTr="00B3649D">
        <w:tc>
          <w:tcPr>
            <w:tcW w:w="9016" w:type="dxa"/>
            <w:gridSpan w:val="3"/>
          </w:tcPr>
          <w:p w:rsidR="00DA5CCE" w:rsidRPr="0064442C" w:rsidRDefault="00DA5CCE" w:rsidP="00DA5CCE">
            <w:pPr>
              <w:autoSpaceDE w:val="0"/>
              <w:autoSpaceDN w:val="0"/>
              <w:adjustRightInd w:val="0"/>
              <w:rPr>
                <w:b/>
                <w:sz w:val="24"/>
                <w:szCs w:val="24"/>
              </w:rPr>
            </w:pPr>
            <w:r w:rsidRPr="0064442C">
              <w:rPr>
                <w:sz w:val="24"/>
                <w:szCs w:val="24"/>
                <w:shd w:val="clear" w:color="auto" w:fill="FFFFFF"/>
              </w:rPr>
              <w:t>How would you rate your experience overall? 4.</w:t>
            </w:r>
            <w:r>
              <w:rPr>
                <w:sz w:val="24"/>
                <w:szCs w:val="24"/>
                <w:shd w:val="clear" w:color="auto" w:fill="FFFFFF"/>
              </w:rPr>
              <w:t>33</w:t>
            </w:r>
            <w:r w:rsidRPr="0064442C">
              <w:rPr>
                <w:sz w:val="24"/>
                <w:szCs w:val="24"/>
                <w:shd w:val="clear" w:color="auto" w:fill="FFFFFF"/>
              </w:rPr>
              <w:t xml:space="preserve"> out of 5</w:t>
            </w:r>
          </w:p>
        </w:tc>
      </w:tr>
      <w:tr w:rsidR="00DA5CCE" w:rsidTr="00B3649D">
        <w:tc>
          <w:tcPr>
            <w:tcW w:w="9016" w:type="dxa"/>
            <w:gridSpan w:val="3"/>
          </w:tcPr>
          <w:p w:rsidR="00DA5CCE" w:rsidRPr="00C834F9" w:rsidRDefault="00DA5CCE" w:rsidP="00DA5CCE">
            <w:pPr>
              <w:autoSpaceDE w:val="0"/>
              <w:autoSpaceDN w:val="0"/>
              <w:adjustRightInd w:val="0"/>
            </w:pPr>
            <w:r w:rsidRPr="00C834F9">
              <w:t xml:space="preserve">My confidence around the topic of the online session has increased. </w:t>
            </w:r>
            <w:r w:rsidRPr="00C834F9">
              <w:t>10</w:t>
            </w:r>
            <w:r w:rsidRPr="00C834F9">
              <w:t>0%</w:t>
            </w:r>
          </w:p>
          <w:p w:rsidR="00DA5CCE" w:rsidRPr="00C834F9" w:rsidRDefault="00DA5CCE" w:rsidP="00DA5CCE">
            <w:pPr>
              <w:autoSpaceDE w:val="0"/>
              <w:autoSpaceDN w:val="0"/>
              <w:adjustRightInd w:val="0"/>
            </w:pPr>
            <w:r w:rsidRPr="00C834F9">
              <w:t xml:space="preserve">I am more knowledgeable about the topic of the online session. </w:t>
            </w:r>
            <w:r w:rsidRPr="00C834F9">
              <w:t>67</w:t>
            </w:r>
            <w:r w:rsidRPr="00C834F9">
              <w:t>%</w:t>
            </w:r>
          </w:p>
          <w:p w:rsidR="00DA5CCE" w:rsidRDefault="00DA5CCE" w:rsidP="00DA5CCE">
            <w:pPr>
              <w:autoSpaceDE w:val="0"/>
              <w:autoSpaceDN w:val="0"/>
              <w:adjustRightInd w:val="0"/>
              <w:rPr>
                <w:b/>
              </w:rPr>
            </w:pPr>
            <w:r w:rsidRPr="00C834F9">
              <w:t xml:space="preserve">My skills around the topic of the online session have increased. </w:t>
            </w:r>
            <w:r w:rsidRPr="00C834F9">
              <w:t>67</w:t>
            </w:r>
            <w:r w:rsidRPr="00C834F9">
              <w:t>%</w:t>
            </w:r>
          </w:p>
        </w:tc>
      </w:tr>
      <w:tr w:rsidR="00DA5CCE" w:rsidTr="00B3649D">
        <w:tc>
          <w:tcPr>
            <w:tcW w:w="9016" w:type="dxa"/>
            <w:gridSpan w:val="3"/>
          </w:tcPr>
          <w:p w:rsidR="00DA5CCE" w:rsidRPr="00247B1B" w:rsidRDefault="00DA5CCE" w:rsidP="00DA5CCE">
            <w:pPr>
              <w:autoSpaceDE w:val="0"/>
              <w:autoSpaceDN w:val="0"/>
              <w:adjustRightInd w:val="0"/>
            </w:pPr>
            <w:r w:rsidRPr="00247B1B">
              <w:rPr>
                <w:shd w:val="clear" w:color="auto" w:fill="FFFFFF"/>
              </w:rPr>
              <w:t xml:space="preserve">Thinking about your next steps as a result of taking part in this online session, how likely are you to implement something you've learned in practice? </w:t>
            </w:r>
            <w:r>
              <w:rPr>
                <w:shd w:val="clear" w:color="auto" w:fill="FFFFFF"/>
              </w:rPr>
              <w:t>3</w:t>
            </w:r>
            <w:r w:rsidRPr="00247B1B">
              <w:rPr>
                <w:shd w:val="clear" w:color="auto" w:fill="FFFFFF"/>
              </w:rPr>
              <w:t>.</w:t>
            </w:r>
            <w:r>
              <w:rPr>
                <w:shd w:val="clear" w:color="auto" w:fill="FFFFFF"/>
              </w:rPr>
              <w:t>67</w:t>
            </w:r>
            <w:r w:rsidRPr="00247B1B">
              <w:rPr>
                <w:shd w:val="clear" w:color="auto" w:fill="FFFFFF"/>
              </w:rPr>
              <w:t xml:space="preserve"> out of 5</w:t>
            </w:r>
          </w:p>
        </w:tc>
      </w:tr>
      <w:tr w:rsidR="00DA5CCE" w:rsidTr="00B3649D">
        <w:tc>
          <w:tcPr>
            <w:tcW w:w="9016" w:type="dxa"/>
            <w:gridSpan w:val="3"/>
          </w:tcPr>
          <w:p w:rsidR="00DA5CCE" w:rsidRPr="00247B1B" w:rsidRDefault="00DA5CCE" w:rsidP="00DA5CCE">
            <w:pPr>
              <w:autoSpaceDE w:val="0"/>
              <w:autoSpaceDN w:val="0"/>
              <w:adjustRightInd w:val="0"/>
            </w:pPr>
            <w:r w:rsidRPr="00247B1B">
              <w:rPr>
                <w:shd w:val="clear" w:color="auto" w:fill="FFFFFF"/>
              </w:rPr>
              <w:t xml:space="preserve">Thinking about your next steps as a result of taking part in this online session, how likely are you to share something you have learned with colleagues? </w:t>
            </w:r>
            <w:r>
              <w:rPr>
                <w:shd w:val="clear" w:color="auto" w:fill="FFFFFF"/>
              </w:rPr>
              <w:t>5</w:t>
            </w:r>
            <w:r w:rsidRPr="00247B1B">
              <w:rPr>
                <w:shd w:val="clear" w:color="auto" w:fill="FFFFFF"/>
              </w:rPr>
              <w:t xml:space="preserve"> out of 5</w:t>
            </w:r>
          </w:p>
        </w:tc>
      </w:tr>
      <w:tr w:rsidR="004E2A8C" w:rsidTr="00B3649D">
        <w:tc>
          <w:tcPr>
            <w:tcW w:w="9016" w:type="dxa"/>
            <w:gridSpan w:val="3"/>
          </w:tcPr>
          <w:p w:rsidR="004E2A8C" w:rsidRPr="00C834F9" w:rsidRDefault="004E2A8C" w:rsidP="004E2A8C">
            <w:pPr>
              <w:rPr>
                <w:shd w:val="clear" w:color="auto" w:fill="FFFFFF"/>
              </w:rPr>
            </w:pPr>
            <w:r w:rsidRPr="00C834F9">
              <w:rPr>
                <w:shd w:val="clear" w:color="auto" w:fill="FFFFFF"/>
              </w:rPr>
              <w:t>What aspect(s) of the session did you find most valuable?</w:t>
            </w:r>
          </w:p>
          <w:p w:rsidR="004E2A8C" w:rsidRPr="00C834F9" w:rsidRDefault="004E2A8C" w:rsidP="004E2A8C">
            <w:pPr>
              <w:pStyle w:val="ListParagraph"/>
              <w:numPr>
                <w:ilvl w:val="0"/>
                <w:numId w:val="5"/>
              </w:numPr>
            </w:pPr>
            <w:r w:rsidRPr="00C834F9">
              <w:rPr>
                <w:shd w:val="clear" w:color="auto" w:fill="F6F6F6"/>
              </w:rPr>
              <w:t>Talking to other practitioners and development workers.</w:t>
            </w:r>
          </w:p>
          <w:p w:rsidR="004E2A8C" w:rsidRPr="00C834F9" w:rsidRDefault="004E2A8C" w:rsidP="004E2A8C">
            <w:pPr>
              <w:pStyle w:val="ListParagraph"/>
              <w:numPr>
                <w:ilvl w:val="0"/>
                <w:numId w:val="5"/>
              </w:numPr>
            </w:pPr>
            <w:r w:rsidRPr="00C834F9">
              <w:rPr>
                <w:shd w:val="clear" w:color="auto" w:fill="F6F6F6"/>
              </w:rPr>
              <w:t>The presentation from Michelle was very useful - practical stuff - exactly what we are dealing with. The breakout rooms were also very useful - could have been longer.</w:t>
            </w:r>
          </w:p>
          <w:p w:rsidR="004E2A8C" w:rsidRPr="00C834F9" w:rsidRDefault="004E2A8C" w:rsidP="004E2A8C">
            <w:pPr>
              <w:pStyle w:val="ListParagraph"/>
              <w:numPr>
                <w:ilvl w:val="0"/>
                <w:numId w:val="5"/>
              </w:numPr>
            </w:pPr>
            <w:r w:rsidRPr="00C834F9">
              <w:rPr>
                <w:shd w:val="clear" w:color="auto" w:fill="F6F6F6"/>
              </w:rPr>
              <w:lastRenderedPageBreak/>
              <w:t>I always find the discussions really useful and the presentations, which have been circulated, have given me some food for thought around ongoing programme development and how we present our ESOL work.</w:t>
            </w:r>
          </w:p>
        </w:tc>
      </w:tr>
      <w:tr w:rsidR="00DA5CCE" w:rsidTr="00B3649D">
        <w:tc>
          <w:tcPr>
            <w:tcW w:w="9016" w:type="dxa"/>
            <w:gridSpan w:val="3"/>
          </w:tcPr>
          <w:p w:rsidR="00DA5CCE" w:rsidRPr="00C834F9" w:rsidRDefault="00DA5CCE" w:rsidP="00DA5CCE">
            <w:pPr>
              <w:shd w:val="clear" w:color="auto" w:fill="FFFFFF" w:themeFill="background1"/>
              <w:rPr>
                <w:shd w:val="clear" w:color="auto" w:fill="FFFFFF"/>
              </w:rPr>
            </w:pPr>
            <w:r w:rsidRPr="00C834F9">
              <w:rPr>
                <w:shd w:val="clear" w:color="auto" w:fill="FFFFFF"/>
              </w:rPr>
              <w:lastRenderedPageBreak/>
              <w:t>What could we do to improve the experience?</w:t>
            </w:r>
          </w:p>
          <w:p w:rsidR="00DA5CCE" w:rsidRPr="00C834F9" w:rsidRDefault="00DA5CCE" w:rsidP="00DA5CCE">
            <w:pPr>
              <w:pStyle w:val="ListParagraph"/>
              <w:numPr>
                <w:ilvl w:val="0"/>
                <w:numId w:val="3"/>
              </w:numPr>
              <w:shd w:val="clear" w:color="auto" w:fill="FFFFFF" w:themeFill="background1"/>
            </w:pPr>
            <w:r w:rsidRPr="00C834F9">
              <w:rPr>
                <w:shd w:val="clear" w:color="auto" w:fill="F6F6F6"/>
              </w:rPr>
              <w:t xml:space="preserve">The session was good and very well </w:t>
            </w:r>
            <w:r w:rsidRPr="00C834F9">
              <w:rPr>
                <w:shd w:val="clear" w:color="auto" w:fill="F6F6F6"/>
              </w:rPr>
              <w:t>prepared</w:t>
            </w:r>
            <w:r w:rsidRPr="00C834F9">
              <w:rPr>
                <w:shd w:val="clear" w:color="auto" w:fill="F6F6F6"/>
              </w:rPr>
              <w:t xml:space="preserve">. </w:t>
            </w:r>
            <w:r w:rsidRPr="00C834F9">
              <w:rPr>
                <w:shd w:val="clear" w:color="auto" w:fill="F6F6F6"/>
              </w:rPr>
              <w:t>I</w:t>
            </w:r>
            <w:r w:rsidRPr="00C834F9">
              <w:rPr>
                <w:shd w:val="clear" w:color="auto" w:fill="F6F6F6"/>
              </w:rPr>
              <w:t xml:space="preserve"> think the more you ask the participants for input as to the content, the better. I have found that some webinars are covering the same topics and there are a lot of webinars now so it would be good to see an agenda so we know exactly what we are signing up for and don't go to a meeting/webinar that is covering the same topics as one we have already attended. </w:t>
            </w:r>
          </w:p>
        </w:tc>
      </w:tr>
      <w:tr w:rsidR="00DA5CCE" w:rsidTr="00B3649D">
        <w:tc>
          <w:tcPr>
            <w:tcW w:w="9016" w:type="dxa"/>
            <w:gridSpan w:val="3"/>
          </w:tcPr>
          <w:p w:rsidR="00DA5CCE" w:rsidRPr="00C834F9" w:rsidRDefault="00DA5CCE" w:rsidP="00DA5CCE">
            <w:pPr>
              <w:rPr>
                <w:shd w:val="clear" w:color="auto" w:fill="FFFFFF"/>
              </w:rPr>
            </w:pPr>
            <w:r w:rsidRPr="00C834F9">
              <w:rPr>
                <w:shd w:val="clear" w:color="auto" w:fill="FFFFFF"/>
              </w:rPr>
              <w:t>What topics or activities do you think would be beneficial to have in the future?</w:t>
            </w:r>
          </w:p>
          <w:p w:rsidR="00DA5CCE" w:rsidRPr="00C834F9" w:rsidRDefault="004E2A8C" w:rsidP="00DA5CCE">
            <w:pPr>
              <w:pStyle w:val="ListParagraph"/>
              <w:numPr>
                <w:ilvl w:val="0"/>
                <w:numId w:val="4"/>
              </w:numPr>
            </w:pPr>
            <w:r w:rsidRPr="00C834F9">
              <w:rPr>
                <w:shd w:val="clear" w:color="auto" w:fill="F6F6F6"/>
              </w:rPr>
              <w:t>O</w:t>
            </w:r>
            <w:r w:rsidRPr="00C834F9">
              <w:rPr>
                <w:shd w:val="clear" w:color="auto" w:fill="F6F6F6"/>
              </w:rPr>
              <w:t>nline ILPs and assessment ideas possibly</w:t>
            </w:r>
          </w:p>
          <w:p w:rsidR="004E2A8C" w:rsidRPr="00C834F9" w:rsidRDefault="004E2A8C" w:rsidP="00DA5CCE">
            <w:pPr>
              <w:pStyle w:val="ListParagraph"/>
              <w:numPr>
                <w:ilvl w:val="0"/>
                <w:numId w:val="4"/>
              </w:numPr>
            </w:pPr>
            <w:r w:rsidRPr="00C834F9">
              <w:rPr>
                <w:shd w:val="clear" w:color="auto" w:fill="F6F6F6"/>
              </w:rPr>
              <w:t>T</w:t>
            </w:r>
            <w:r w:rsidRPr="00C834F9">
              <w:rPr>
                <w:shd w:val="clear" w:color="auto" w:fill="F6F6F6"/>
              </w:rPr>
              <w:t>eaching Literacies on line - Practical examples of things that have worked. Our Aim for Dyslexic students - there's much work out there about how to accommodate them in a class, but what are we aiming for them? What is their final destination/goal?</w:t>
            </w:r>
          </w:p>
          <w:p w:rsidR="004E2A8C" w:rsidRPr="00C834F9" w:rsidRDefault="004E2A8C" w:rsidP="00DA5CCE">
            <w:pPr>
              <w:pStyle w:val="ListParagraph"/>
              <w:numPr>
                <w:ilvl w:val="0"/>
                <w:numId w:val="4"/>
              </w:numPr>
            </w:pPr>
            <w:r w:rsidRPr="00C834F9">
              <w:rPr>
                <w:shd w:val="clear" w:color="auto" w:fill="F6F6F6"/>
              </w:rPr>
              <w:t>Building integration work into ESOL programmes Involving ESOL learners in shaping learning provision and learning content co-design</w:t>
            </w:r>
          </w:p>
        </w:tc>
      </w:tr>
    </w:tbl>
    <w:p w:rsidR="0064442C" w:rsidRPr="0064442C" w:rsidRDefault="0064442C" w:rsidP="00D15F44"/>
    <w:p w:rsidR="00600F7E" w:rsidRDefault="00C834F9" w:rsidP="00D15F44">
      <w:pPr>
        <w:rPr>
          <w:b/>
        </w:rPr>
      </w:pPr>
      <w:r>
        <w:rPr>
          <w:b/>
        </w:rPr>
        <w:t xml:space="preserve">Development Areas and Potential </w:t>
      </w:r>
      <w:r w:rsidR="00600F7E">
        <w:rPr>
          <w:b/>
        </w:rPr>
        <w:t>Next Steps</w:t>
      </w:r>
    </w:p>
    <w:p w:rsidR="00FB5759" w:rsidRDefault="00C834F9" w:rsidP="00D15F44">
      <w:r>
        <w:t>The evidence</w:t>
      </w:r>
      <w:r w:rsidR="00FB5759">
        <w:t xml:space="preserve"> gathered indicates</w:t>
      </w:r>
      <w:r>
        <w:t xml:space="preserve"> that there is an interest and need for further professional learning across ESOL and Adult Literacies.  </w:t>
      </w:r>
    </w:p>
    <w:p w:rsidR="00C834F9" w:rsidRDefault="00C834F9" w:rsidP="00D15F44">
      <w:r>
        <w:t>As we move forward with planning, it would be useful to consider engaging directly with Adult Learning team leads across the</w:t>
      </w:r>
      <w:r w:rsidR="00FB5759">
        <w:t xml:space="preserve"> West Alliance</w:t>
      </w:r>
      <w:r>
        <w:t xml:space="preserve"> authorities to streamline the consultation, planning and evaluation processes.  This would </w:t>
      </w:r>
      <w:r w:rsidR="00FB5759">
        <w:t xml:space="preserve">help us to </w:t>
      </w:r>
      <w:r>
        <w:t>ensure that each authority ha</w:t>
      </w:r>
      <w:r w:rsidR="00FB5759">
        <w:t>s</w:t>
      </w:r>
      <w:r>
        <w:t xml:space="preserve"> the opportunity to feed in and shape the professional learning for staff and volunteers. </w:t>
      </w:r>
      <w:r w:rsidR="00FB5759">
        <w:t>This would also create an opportunity to discover if team leads or managers are identifying specific development needs in ESOL, Adult Literacies or other areas of Adult Learning that could be included in the future.</w:t>
      </w:r>
    </w:p>
    <w:p w:rsidR="003132A9" w:rsidRDefault="00FB5759" w:rsidP="00D15F44">
      <w:r>
        <w:t>The current planning group are happy to continue to lead on this work but feel it is important to create flexible opportunities to ensure that all Adult Learning team leaders are able to feed in and collaborate in meaningful and effective ways moving forward.</w:t>
      </w:r>
    </w:p>
    <w:p w:rsidR="003132A9" w:rsidRDefault="003132A9" w:rsidP="00D15F44">
      <w:r>
        <w:t>Initial thoughts on how this would progress if agreed:</w:t>
      </w:r>
    </w:p>
    <w:p w:rsidR="00FB5759" w:rsidRDefault="003132A9" w:rsidP="003132A9">
      <w:pPr>
        <w:pStyle w:val="ListParagraph"/>
        <w:numPr>
          <w:ilvl w:val="0"/>
          <w:numId w:val="7"/>
        </w:numPr>
      </w:pPr>
      <w:r>
        <w:t>Email out to all West Alliance Adult Learning team leads to gauge interest and feedback</w:t>
      </w:r>
    </w:p>
    <w:p w:rsidR="003132A9" w:rsidRDefault="003132A9" w:rsidP="003132A9">
      <w:pPr>
        <w:pStyle w:val="ListParagraph"/>
        <w:numPr>
          <w:ilvl w:val="0"/>
          <w:numId w:val="7"/>
        </w:numPr>
      </w:pPr>
      <w:r>
        <w:t>Creation of a mailing list and potential working group to lead on the development needs identified at the June webinars and any other opportunities</w:t>
      </w:r>
    </w:p>
    <w:p w:rsidR="003132A9" w:rsidRDefault="003132A9" w:rsidP="003132A9"/>
    <w:p w:rsidR="003132A9" w:rsidRDefault="003132A9" w:rsidP="003132A9">
      <w:r>
        <w:t>Jennifer Nicol</w:t>
      </w:r>
    </w:p>
    <w:p w:rsidR="003132A9" w:rsidRDefault="003132A9" w:rsidP="003132A9">
      <w:r>
        <w:t>August 2021</w:t>
      </w:r>
      <w:bookmarkStart w:id="0" w:name="_GoBack"/>
      <w:bookmarkEnd w:id="0"/>
    </w:p>
    <w:p w:rsidR="003132A9" w:rsidRPr="00C834F9" w:rsidRDefault="003132A9" w:rsidP="003132A9">
      <w:pPr>
        <w:pStyle w:val="ListParagraph"/>
        <w:ind w:left="780"/>
      </w:pPr>
    </w:p>
    <w:sectPr w:rsidR="003132A9" w:rsidRPr="00C834F9" w:rsidSect="00C834F9">
      <w:pgSz w:w="11906" w:h="16838"/>
      <w:pgMar w:top="1134"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661"/>
    <w:multiLevelType w:val="hybridMultilevel"/>
    <w:tmpl w:val="1D78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A3510"/>
    <w:multiLevelType w:val="hybridMultilevel"/>
    <w:tmpl w:val="D446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E4CD9"/>
    <w:multiLevelType w:val="hybridMultilevel"/>
    <w:tmpl w:val="C572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64CFB"/>
    <w:multiLevelType w:val="hybridMultilevel"/>
    <w:tmpl w:val="F9AA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1DC5E74"/>
    <w:multiLevelType w:val="hybridMultilevel"/>
    <w:tmpl w:val="82740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4C6E59"/>
    <w:multiLevelType w:val="hybridMultilevel"/>
    <w:tmpl w:val="35F6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76109"/>
    <w:multiLevelType w:val="hybridMultilevel"/>
    <w:tmpl w:val="E974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44"/>
    <w:rsid w:val="00114DA6"/>
    <w:rsid w:val="00247B1B"/>
    <w:rsid w:val="003132A9"/>
    <w:rsid w:val="00480E33"/>
    <w:rsid w:val="004A5835"/>
    <w:rsid w:val="004E2A8C"/>
    <w:rsid w:val="005162DA"/>
    <w:rsid w:val="005565CC"/>
    <w:rsid w:val="00587BB4"/>
    <w:rsid w:val="00600F7E"/>
    <w:rsid w:val="0064442C"/>
    <w:rsid w:val="00A101E1"/>
    <w:rsid w:val="00C834F9"/>
    <w:rsid w:val="00D15F44"/>
    <w:rsid w:val="00DA5CCE"/>
    <w:rsid w:val="00F33FCC"/>
    <w:rsid w:val="00FB5759"/>
    <w:rsid w:val="00FE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A8CB"/>
  <w15:chartTrackingRefBased/>
  <w15:docId w15:val="{AD09ABDF-077F-4670-893B-9EA612C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58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A5835"/>
  </w:style>
  <w:style w:type="character" w:customStyle="1" w:styleId="eop">
    <w:name w:val="eop"/>
    <w:basedOn w:val="DefaultParagraphFont"/>
    <w:rsid w:val="004A5835"/>
  </w:style>
  <w:style w:type="character" w:styleId="Hyperlink">
    <w:name w:val="Hyperlink"/>
    <w:basedOn w:val="DefaultParagraphFont"/>
    <w:uiPriority w:val="99"/>
    <w:unhideWhenUsed/>
    <w:rsid w:val="004A5835"/>
    <w:rPr>
      <w:color w:val="0563C1" w:themeColor="hyperlink"/>
      <w:u w:val="single"/>
    </w:rPr>
  </w:style>
  <w:style w:type="paragraph" w:styleId="ListParagraph">
    <w:name w:val="List Paragraph"/>
    <w:basedOn w:val="Normal"/>
    <w:uiPriority w:val="34"/>
    <w:qFormat/>
    <w:rsid w:val="00247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Jennifer</dc:creator>
  <cp:keywords/>
  <dc:description/>
  <cp:lastModifiedBy>Nicol, Jennifer</cp:lastModifiedBy>
  <cp:revision>2</cp:revision>
  <dcterms:created xsi:type="dcterms:W3CDTF">2021-08-30T15:13:00Z</dcterms:created>
  <dcterms:modified xsi:type="dcterms:W3CDTF">2021-08-30T15:13:00Z</dcterms:modified>
</cp:coreProperties>
</file>