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F0131">
      <w:pPr>
        <w:pStyle w:val="Heading1"/>
        <w:divId w:val="1678724816"/>
        <w:rPr>
          <w:rFonts w:ascii="Arial" w:eastAsia="Times New Roman" w:hAnsi="Arial" w:cs="Arial"/>
        </w:rPr>
      </w:pPr>
      <w:r>
        <w:rPr>
          <w:rFonts w:ascii="Arial" w:eastAsia="Times New Roman" w:hAnsi="Arial" w:cs="Arial"/>
        </w:rPr>
        <w:t>Practice Placement Supervisor Training - Supervisors</w:t>
      </w:r>
    </w:p>
    <w:p w:rsidR="00000000" w:rsidRDefault="002F0131">
      <w:pPr>
        <w:divId w:val="876311282"/>
        <w:rPr>
          <w:rFonts w:ascii="Arial" w:eastAsia="Times New Roman" w:hAnsi="Arial" w:cs="Arial"/>
        </w:rPr>
      </w:pPr>
      <w:r>
        <w:rPr>
          <w:rFonts w:ascii="Arial" w:eastAsia="Times New Roman" w:hAnsi="Arial" w:cs="Arial"/>
        </w:rPr>
        <w:t xml:space="preserve">1. Welcome </w:t>
      </w:r>
    </w:p>
    <w:p w:rsidR="00000000" w:rsidRDefault="002F0131">
      <w:pPr>
        <w:divId w:val="1125780887"/>
        <w:rPr>
          <w:rFonts w:ascii="Arial" w:eastAsia="Times New Roman" w:hAnsi="Arial" w:cs="Arial"/>
        </w:rPr>
      </w:pPr>
    </w:p>
    <w:p w:rsidR="00000000" w:rsidRDefault="002F0131">
      <w:pPr>
        <w:divId w:val="1700818645"/>
        <w:rPr>
          <w:rFonts w:ascii="Arial" w:eastAsia="Times New Roman" w:hAnsi="Arial" w:cs="Arial"/>
        </w:rPr>
      </w:pPr>
      <w:r>
        <w:rPr>
          <w:rFonts w:ascii="Arial" w:eastAsia="Times New Roman" w:hAnsi="Arial" w:cs="Arial"/>
        </w:rPr>
        <w:t xml:space="preserve">2. Pre-Placement and Induction </w:t>
      </w:r>
    </w:p>
    <w:p w:rsidR="00000000" w:rsidRDefault="002F0131">
      <w:pPr>
        <w:divId w:val="112578088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3"/>
        <w:gridCol w:w="2644"/>
        <w:gridCol w:w="4190"/>
        <w:gridCol w:w="951"/>
        <w:gridCol w:w="951"/>
      </w:tblGrid>
      <w:tr w:rsidR="00000000">
        <w:trPr>
          <w:divId w:val="1125780887"/>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2F0131">
            <w:pPr>
              <w:rPr>
                <w:rFonts w:ascii="Arial" w:eastAsia="Times New Roman" w:hAnsi="Arial" w:cs="Arial"/>
                <w:b/>
                <w:bCs/>
                <w:color w:val="333333"/>
                <w:sz w:val="21"/>
                <w:szCs w:val="21"/>
              </w:rPr>
            </w:pPr>
            <w:r>
              <w:rPr>
                <w:rFonts w:ascii="Arial" w:eastAsia="Times New Roman" w:hAnsi="Arial" w:cs="Arial"/>
                <w:b/>
                <w:bCs/>
                <w:color w:val="333333"/>
                <w:sz w:val="21"/>
                <w:szCs w:val="21"/>
              </w:rPr>
              <w:t>1. Please rate how important you feel the Pre-Placement &amp; Induction element is to the Practice Placement Supervisor training programme.</w:t>
            </w:r>
            <w:r>
              <w:rPr>
                <w:rFonts w:ascii="Arial" w:eastAsia="Times New Roman" w:hAnsi="Arial" w:cs="Arial"/>
                <w:b/>
                <w:bCs/>
                <w:color w:val="333333"/>
                <w:sz w:val="21"/>
                <w:szCs w:val="21"/>
              </w:rPr>
              <w:t xml:space="preserve"> </w:t>
            </w:r>
            <w:bookmarkStart w:id="0" w:name="q_11928617"/>
            <w:bookmarkEnd w:id="0"/>
          </w:p>
        </w:tc>
      </w:tr>
      <w:tr w:rsidR="00000000">
        <w:trPr>
          <w:divId w:val="1125780887"/>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503"/>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37.50%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259"/>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31.25%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259"/>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31.25%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1125780887"/>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3.94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0.83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73.44</w:t>
                  </w:r>
                </w:p>
              </w:tc>
            </w:tr>
            <w:tr w:rsidR="00000000">
              <w:trPr>
                <w:tblCellSpacing w:w="0" w:type="dxa"/>
              </w:trPr>
              <w:tc>
                <w:tcPr>
                  <w:tcW w:w="0" w:type="auto"/>
                  <w:vMerge/>
                  <w:tcBorders>
                    <w:top w:val="nil"/>
                    <w:left w:val="nil"/>
                    <w:bottom w:val="nil"/>
                    <w:right w:val="nil"/>
                  </w:tcBorders>
                  <w:vAlign w:val="center"/>
                  <w:hideMark/>
                </w:tcPr>
                <w:p w:rsidR="00000000" w:rsidRDefault="002F013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0.68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0.21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16</w:t>
            </w:r>
          </w:p>
        </w:tc>
      </w:tr>
      <w:tr w:rsidR="00000000">
        <w:trPr>
          <w:divId w:val="1125780887"/>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(5)</w:t>
            </w:r>
          </w:p>
        </w:tc>
      </w:tr>
      <w:tr w:rsidR="00000000">
        <w:trPr>
          <w:divId w:val="1125780887"/>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4" w:tgtFrame="_blank" w:history="1">
                    <w:r>
                      <w:rPr>
                        <w:rFonts w:ascii="Arial" w:eastAsia="Times New Roman" w:hAnsi="Arial" w:cs="Arial"/>
                        <w:color w:val="666666"/>
                        <w:sz w:val="17"/>
                        <w:szCs w:val="17"/>
                      </w:rPr>
                      <w:t>13/08/2020 11:55 AM</w:t>
                    </w:r>
                    <w:r>
                      <w:rPr>
                        <w:rFonts w:ascii="Arial" w:eastAsia="Times New Roman" w:hAnsi="Arial" w:cs="Arial"/>
                        <w:color w:val="666666"/>
                        <w:sz w:val="17"/>
                        <w:szCs w:val="17"/>
                      </w:rPr>
                      <w:br/>
                      <w:t>ID: 146470457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It'</w:t>
                  </w:r>
                  <w:r>
                    <w:rPr>
                      <w:rFonts w:ascii="Arial" w:eastAsia="Times New Roman" w:hAnsi="Arial" w:cs="Arial"/>
                      <w:sz w:val="17"/>
                      <w:szCs w:val="17"/>
                    </w:rPr>
                    <w:t>s useful to know what information the learner has already been given, to refer them back to this material for any relevant queries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5" w:tgtFrame="_blank" w:history="1">
                    <w:r>
                      <w:rPr>
                        <w:rFonts w:ascii="Arial" w:eastAsia="Times New Roman" w:hAnsi="Arial" w:cs="Arial"/>
                        <w:color w:val="666666"/>
                        <w:sz w:val="17"/>
                        <w:szCs w:val="17"/>
                      </w:rPr>
                      <w:t>13/08/2020 16:26 PM</w:t>
                    </w:r>
                    <w:r>
                      <w:rPr>
                        <w:rFonts w:ascii="Arial" w:eastAsia="Times New Roman" w:hAnsi="Arial" w:cs="Arial"/>
                        <w:color w:val="666666"/>
                        <w:sz w:val="17"/>
                        <w:szCs w:val="17"/>
                      </w:rPr>
                      <w:br/>
                      <w:t>ID: 146490451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pre-placemen</w:t>
                  </w:r>
                  <w:r>
                    <w:rPr>
                      <w:rFonts w:ascii="Arial" w:eastAsia="Times New Roman" w:hAnsi="Arial" w:cs="Arial"/>
                      <w:sz w:val="17"/>
                      <w:szCs w:val="17"/>
                    </w:rPr>
                    <w:t>t activity is essential to effective ""contracting"" between institution, student and supervisor. Supervisors should be clear and confident in what they should expect from institutions and what their ""rights"" are in the process.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6" w:tgtFrame="_blank" w:history="1">
                    <w:r>
                      <w:rPr>
                        <w:rFonts w:ascii="Arial" w:eastAsia="Times New Roman" w:hAnsi="Arial" w:cs="Arial"/>
                        <w:color w:val="666666"/>
                        <w:sz w:val="17"/>
                        <w:szCs w:val="17"/>
                      </w:rPr>
                      <w:t>14/08/2020 09:53 AM</w:t>
                    </w:r>
                    <w:r>
                      <w:rPr>
                        <w:rFonts w:ascii="Arial" w:eastAsia="Times New Roman" w:hAnsi="Arial" w:cs="Arial"/>
                        <w:color w:val="666666"/>
                        <w:sz w:val="17"/>
                        <w:szCs w:val="17"/>
                      </w:rPr>
                      <w:br/>
                      <w:t>ID: 146513329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Sometimes real life makes change inevitable, but having a clear plan at the outset, helps to focus the student and prepare them for possible change.</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7" w:tgtFrame="_blank" w:history="1">
                    <w:r>
                      <w:rPr>
                        <w:rFonts w:ascii="Arial" w:eastAsia="Times New Roman" w:hAnsi="Arial" w:cs="Arial"/>
                        <w:color w:val="666666"/>
                        <w:sz w:val="17"/>
                        <w:szCs w:val="17"/>
                      </w:rPr>
                      <w:t>17/08/2020 10:35 AM</w:t>
                    </w:r>
                    <w:r>
                      <w:rPr>
                        <w:rFonts w:ascii="Arial" w:eastAsia="Times New Roman" w:hAnsi="Arial" w:cs="Arial"/>
                        <w:color w:val="666666"/>
                        <w:sz w:val="17"/>
                        <w:szCs w:val="17"/>
                      </w:rPr>
                      <w:br/>
                      <w:t>ID: 146617466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Clarification regarding all aspects of the placement should be discussed and clarified prior to the placement starting. If any issues were to aris</w:t>
                  </w:r>
                  <w:r>
                    <w:rPr>
                      <w:rFonts w:ascii="Arial" w:eastAsia="Times New Roman" w:hAnsi="Arial" w:cs="Arial"/>
                      <w:sz w:val="17"/>
                      <w:szCs w:val="17"/>
                    </w:rPr>
                    <w:t>e then there is a document to refer to.</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8" w:tgtFrame="_blank" w:history="1">
                    <w:r>
                      <w:rPr>
                        <w:rFonts w:ascii="Arial" w:eastAsia="Times New Roman" w:hAnsi="Arial" w:cs="Arial"/>
                        <w:color w:val="666666"/>
                        <w:sz w:val="17"/>
                        <w:szCs w:val="17"/>
                      </w:rPr>
                      <w:t>02/09/2020 17:15 PM</w:t>
                    </w:r>
                    <w:r>
                      <w:rPr>
                        <w:rFonts w:ascii="Arial" w:eastAsia="Times New Roman" w:hAnsi="Arial" w:cs="Arial"/>
                        <w:color w:val="666666"/>
                        <w:sz w:val="17"/>
                        <w:szCs w:val="17"/>
                      </w:rPr>
                      <w:br/>
                      <w:t>ID: 147471650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Contracting is missing, so students understand expectations of evening work, unsocial hours etc.</w:t>
                  </w:r>
                </w:p>
              </w:tc>
            </w:tr>
          </w:tbl>
          <w:p w:rsidR="00000000" w:rsidRDefault="002F0131">
            <w:pPr>
              <w:rPr>
                <w:rFonts w:ascii="Arial" w:eastAsia="Times New Roman" w:hAnsi="Arial" w:cs="Arial"/>
                <w:sz w:val="18"/>
                <w:szCs w:val="18"/>
              </w:rPr>
            </w:pPr>
          </w:p>
        </w:tc>
      </w:tr>
    </w:tbl>
    <w:p w:rsidR="00000000" w:rsidRDefault="002F0131">
      <w:pPr>
        <w:divId w:val="1125780887"/>
        <w:rPr>
          <w:rFonts w:ascii="Arial" w:eastAsia="Times New Roman" w:hAnsi="Arial" w:cs="Arial"/>
        </w:rPr>
      </w:pPr>
    </w:p>
    <w:p w:rsidR="00000000" w:rsidRDefault="002F0131">
      <w:pPr>
        <w:divId w:val="317267978"/>
        <w:rPr>
          <w:rFonts w:ascii="Arial" w:eastAsia="Times New Roman" w:hAnsi="Arial" w:cs="Arial"/>
        </w:rPr>
      </w:pPr>
      <w:r>
        <w:rPr>
          <w:rFonts w:ascii="Arial" w:eastAsia="Times New Roman" w:hAnsi="Arial" w:cs="Arial"/>
        </w:rPr>
        <w:t xml:space="preserve">3. The Placement Process </w:t>
      </w:r>
    </w:p>
    <w:p w:rsidR="00000000" w:rsidRDefault="002F0131">
      <w:pPr>
        <w:divId w:val="112578088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2764"/>
        <w:gridCol w:w="4093"/>
        <w:gridCol w:w="951"/>
        <w:gridCol w:w="951"/>
      </w:tblGrid>
      <w:tr w:rsidR="00000000">
        <w:trPr>
          <w:divId w:val="1125780887"/>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2F0131">
            <w:pPr>
              <w:rPr>
                <w:rFonts w:ascii="Arial" w:eastAsia="Times New Roman" w:hAnsi="Arial" w:cs="Arial"/>
                <w:b/>
                <w:bCs/>
                <w:color w:val="333333"/>
                <w:sz w:val="21"/>
                <w:szCs w:val="21"/>
              </w:rPr>
            </w:pPr>
            <w:r>
              <w:rPr>
                <w:rFonts w:ascii="Arial" w:eastAsia="Times New Roman" w:hAnsi="Arial" w:cs="Arial"/>
                <w:b/>
                <w:bCs/>
                <w:color w:val="333333"/>
                <w:sz w:val="21"/>
                <w:szCs w:val="21"/>
              </w:rPr>
              <w:t>2. Please rate how important you feel the Placement Process element is to the Practice Placement Supervisor training programme.</w:t>
            </w:r>
            <w:r>
              <w:rPr>
                <w:rFonts w:ascii="Arial" w:eastAsia="Times New Roman" w:hAnsi="Arial" w:cs="Arial"/>
                <w:b/>
                <w:bCs/>
                <w:color w:val="333333"/>
                <w:sz w:val="21"/>
                <w:szCs w:val="21"/>
              </w:rPr>
              <w:t xml:space="preserve"> </w:t>
            </w:r>
            <w:bookmarkStart w:id="1" w:name="q_11928661"/>
            <w:bookmarkEnd w:id="1"/>
          </w:p>
        </w:tc>
      </w:tr>
      <w:tr w:rsidR="00000000">
        <w:trPr>
          <w:divId w:val="1125780887"/>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38"/>
            </w:tblGrid>
            <w:tr w:rsidR="00000000">
              <w:trPr>
                <w:tblCellSpacing w:w="0" w:type="dxa"/>
              </w:trPr>
              <w:tc>
                <w:tcPr>
                  <w:tcW w:w="0" w:type="auto"/>
                  <w:tcBorders>
                    <w:top w:val="single" w:sz="6" w:space="0" w:color="CCCCCC"/>
                    <w:right w:val="single" w:sz="6" w:space="0" w:color="CCCCCC"/>
                  </w:tcBorders>
                  <w:shd w:val="clear" w:color="auto" w:fill="FF3333"/>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76"/>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705"/>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43.75%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7</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467"/>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37.50%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w:t>
            </w:r>
          </w:p>
        </w:tc>
      </w:tr>
      <w:tr w:rsidR="00000000">
        <w:trPr>
          <w:divId w:val="1125780887"/>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4.06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76.56</w:t>
                  </w:r>
                </w:p>
              </w:tc>
            </w:tr>
            <w:tr w:rsidR="00000000">
              <w:trPr>
                <w:tblCellSpacing w:w="0" w:type="dxa"/>
              </w:trPr>
              <w:tc>
                <w:tcPr>
                  <w:tcW w:w="0" w:type="auto"/>
                  <w:vMerge/>
                  <w:tcBorders>
                    <w:top w:val="nil"/>
                    <w:left w:val="nil"/>
                    <w:bottom w:val="nil"/>
                    <w:right w:val="nil"/>
                  </w:tcBorders>
                  <w:vAlign w:val="center"/>
                  <w:hideMark/>
                </w:tcPr>
                <w:p w:rsidR="00000000" w:rsidRDefault="002F013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1.06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0.26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16</w:t>
            </w:r>
          </w:p>
        </w:tc>
      </w:tr>
      <w:tr w:rsidR="00000000">
        <w:trPr>
          <w:divId w:val="1125780887"/>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(3)</w:t>
            </w:r>
          </w:p>
        </w:tc>
      </w:tr>
      <w:tr w:rsidR="00000000">
        <w:trPr>
          <w:divId w:val="1125780887"/>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9" w:tgtFrame="_blank" w:history="1">
                    <w:r>
                      <w:rPr>
                        <w:rFonts w:ascii="Arial" w:eastAsia="Times New Roman" w:hAnsi="Arial" w:cs="Arial"/>
                        <w:color w:val="666666"/>
                        <w:sz w:val="17"/>
                        <w:szCs w:val="17"/>
                      </w:rPr>
                      <w:t>13/08/2020 16:26 PM</w:t>
                    </w:r>
                    <w:r>
                      <w:rPr>
                        <w:rFonts w:ascii="Arial" w:eastAsia="Times New Roman" w:hAnsi="Arial" w:cs="Arial"/>
                        <w:color w:val="666666"/>
                        <w:sz w:val="17"/>
                        <w:szCs w:val="17"/>
                      </w:rPr>
                      <w:br/>
                      <w:t>ID: 146490451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important that people understand all of this. There should be an emphasis on the skills involved, as distinct from the information elements - which will change over time and are likely to vary between programmes and institutions.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0" w:tgtFrame="_blank" w:history="1">
                    <w:r>
                      <w:rPr>
                        <w:rFonts w:ascii="Arial" w:eastAsia="Times New Roman" w:hAnsi="Arial" w:cs="Arial"/>
                        <w:color w:val="666666"/>
                        <w:sz w:val="17"/>
                        <w:szCs w:val="17"/>
                      </w:rPr>
                      <w:t>14/08/2020 09:53 AM</w:t>
                    </w:r>
                    <w:r>
                      <w:rPr>
                        <w:rFonts w:ascii="Arial" w:eastAsia="Times New Roman" w:hAnsi="Arial" w:cs="Arial"/>
                        <w:color w:val="666666"/>
                        <w:sz w:val="17"/>
                        <w:szCs w:val="17"/>
                      </w:rPr>
                      <w:br/>
                      <w:t>ID: 146513329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 feel this is necessary as a tool - working in changing community health environs - a process of development very much required and enhances learning for student especi</w:t>
                  </w:r>
                  <w:r>
                    <w:rPr>
                      <w:rFonts w:ascii="Arial" w:eastAsia="Times New Roman" w:hAnsi="Arial" w:cs="Arial"/>
                      <w:sz w:val="17"/>
                      <w:szCs w:val="17"/>
                    </w:rPr>
                    <w:t>ally when things do not go to plan builds the reflective process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1" w:tgtFrame="_blank" w:history="1">
                    <w:r>
                      <w:rPr>
                        <w:rFonts w:ascii="Arial" w:eastAsia="Times New Roman" w:hAnsi="Arial" w:cs="Arial"/>
                        <w:color w:val="666666"/>
                        <w:sz w:val="17"/>
                        <w:szCs w:val="17"/>
                      </w:rPr>
                      <w:t>17/08/2020 10:35 AM</w:t>
                    </w:r>
                    <w:r>
                      <w:rPr>
                        <w:rFonts w:ascii="Arial" w:eastAsia="Times New Roman" w:hAnsi="Arial" w:cs="Arial"/>
                        <w:color w:val="666666"/>
                        <w:sz w:val="17"/>
                        <w:szCs w:val="17"/>
                      </w:rPr>
                      <w:br/>
                      <w:t>ID: 146617466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All of the components listed are key to the placement and should be focussed o</w:t>
                  </w:r>
                  <w:r>
                    <w:rPr>
                      <w:rFonts w:ascii="Arial" w:eastAsia="Times New Roman" w:hAnsi="Arial" w:cs="Arial"/>
                      <w:sz w:val="17"/>
                      <w:szCs w:val="17"/>
                    </w:rPr>
                    <w:t>n, in the Supervisor Training.</w:t>
                  </w:r>
                </w:p>
              </w:tc>
            </w:tr>
          </w:tbl>
          <w:p w:rsidR="00000000" w:rsidRDefault="002F0131">
            <w:pPr>
              <w:rPr>
                <w:rFonts w:ascii="Arial" w:eastAsia="Times New Roman" w:hAnsi="Arial" w:cs="Arial"/>
                <w:sz w:val="18"/>
                <w:szCs w:val="18"/>
              </w:rPr>
            </w:pPr>
          </w:p>
        </w:tc>
      </w:tr>
    </w:tbl>
    <w:p w:rsidR="00000000" w:rsidRDefault="002F0131">
      <w:pPr>
        <w:divId w:val="1125780887"/>
        <w:rPr>
          <w:rFonts w:ascii="Arial" w:eastAsia="Times New Roman" w:hAnsi="Arial" w:cs="Arial"/>
        </w:rPr>
      </w:pPr>
    </w:p>
    <w:p w:rsidR="00000000" w:rsidRDefault="002F0131">
      <w:pPr>
        <w:divId w:val="1278098746"/>
        <w:rPr>
          <w:rFonts w:ascii="Arial" w:eastAsia="Times New Roman" w:hAnsi="Arial" w:cs="Arial"/>
        </w:rPr>
      </w:pPr>
      <w:r>
        <w:rPr>
          <w:rFonts w:ascii="Arial" w:eastAsia="Times New Roman" w:hAnsi="Arial" w:cs="Arial"/>
        </w:rPr>
        <w:t xml:space="preserve">4. Reflective Practice </w:t>
      </w:r>
    </w:p>
    <w:p w:rsidR="00000000" w:rsidRDefault="002F0131">
      <w:pPr>
        <w:divId w:val="112578088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8"/>
        <w:gridCol w:w="2784"/>
        <w:gridCol w:w="4075"/>
        <w:gridCol w:w="951"/>
        <w:gridCol w:w="951"/>
      </w:tblGrid>
      <w:tr w:rsidR="00000000">
        <w:trPr>
          <w:divId w:val="1125780887"/>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2F0131">
            <w:pPr>
              <w:rPr>
                <w:rFonts w:ascii="Arial" w:eastAsia="Times New Roman" w:hAnsi="Arial" w:cs="Arial"/>
                <w:b/>
                <w:bCs/>
                <w:color w:val="333333"/>
                <w:sz w:val="21"/>
                <w:szCs w:val="21"/>
              </w:rPr>
            </w:pPr>
            <w:r>
              <w:rPr>
                <w:rFonts w:ascii="Arial" w:eastAsia="Times New Roman" w:hAnsi="Arial" w:cs="Arial"/>
                <w:b/>
                <w:bCs/>
                <w:color w:val="333333"/>
                <w:sz w:val="21"/>
                <w:szCs w:val="21"/>
              </w:rPr>
              <w:t>3. Please rate how important you feel the Reflective Practice element is to the Practice Placement Supervisor training programme.</w:t>
            </w:r>
            <w:r>
              <w:rPr>
                <w:rFonts w:ascii="Arial" w:eastAsia="Times New Roman" w:hAnsi="Arial" w:cs="Arial"/>
                <w:b/>
                <w:bCs/>
                <w:color w:val="333333"/>
                <w:sz w:val="21"/>
                <w:szCs w:val="21"/>
              </w:rPr>
              <w:t xml:space="preserve"> </w:t>
            </w:r>
            <w:bookmarkStart w:id="2" w:name="q_11928788"/>
            <w:bookmarkEnd w:id="2"/>
          </w:p>
        </w:tc>
      </w:tr>
      <w:tr w:rsidR="00000000">
        <w:trPr>
          <w:divId w:val="1125780887"/>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37"/>
            </w:tblGrid>
            <w:tr w:rsidR="00000000">
              <w:trPr>
                <w:tblCellSpacing w:w="0" w:type="dxa"/>
              </w:trPr>
              <w:tc>
                <w:tcPr>
                  <w:tcW w:w="0" w:type="auto"/>
                  <w:tcBorders>
                    <w:top w:val="single" w:sz="6" w:space="0" w:color="CCCCCC"/>
                    <w:right w:val="single" w:sz="6" w:space="0" w:color="CCCCCC"/>
                  </w:tcBorders>
                  <w:shd w:val="clear" w:color="auto" w:fill="FF3333"/>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37"/>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224"/>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31.25%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2210"/>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9</w:t>
            </w:r>
          </w:p>
        </w:tc>
      </w:tr>
      <w:tr w:rsidR="00000000">
        <w:trPr>
          <w:divId w:val="1125780887"/>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4.31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82.81</w:t>
                  </w:r>
                </w:p>
              </w:tc>
            </w:tr>
            <w:tr w:rsidR="00000000">
              <w:trPr>
                <w:tblCellSpacing w:w="0" w:type="dxa"/>
              </w:trPr>
              <w:tc>
                <w:tcPr>
                  <w:tcW w:w="0" w:type="auto"/>
                  <w:vMerge/>
                  <w:tcBorders>
                    <w:top w:val="nil"/>
                    <w:left w:val="nil"/>
                    <w:bottom w:val="nil"/>
                    <w:right w:val="nil"/>
                  </w:tcBorders>
                  <w:vAlign w:val="center"/>
                  <w:hideMark/>
                </w:tcPr>
                <w:p w:rsidR="00000000" w:rsidRDefault="002F013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0.26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16</w:t>
            </w:r>
          </w:p>
        </w:tc>
      </w:tr>
      <w:tr w:rsidR="00000000">
        <w:trPr>
          <w:divId w:val="1125780887"/>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(4)</w:t>
            </w:r>
          </w:p>
        </w:tc>
      </w:tr>
      <w:tr w:rsidR="00000000">
        <w:trPr>
          <w:divId w:val="1125780887"/>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3"/>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2" w:tgtFrame="_blank" w:history="1">
                    <w:r>
                      <w:rPr>
                        <w:rFonts w:ascii="Arial" w:eastAsia="Times New Roman" w:hAnsi="Arial" w:cs="Arial"/>
                        <w:color w:val="666666"/>
                        <w:sz w:val="17"/>
                        <w:szCs w:val="17"/>
                      </w:rPr>
                      <w:t>13/08/2020 16:26 PM</w:t>
                    </w:r>
                    <w:r>
                      <w:rPr>
                        <w:rFonts w:ascii="Arial" w:eastAsia="Times New Roman" w:hAnsi="Arial" w:cs="Arial"/>
                        <w:color w:val="666666"/>
                        <w:sz w:val="17"/>
                        <w:szCs w:val="17"/>
                      </w:rPr>
                      <w:br/>
                      <w:t>ID: 146490451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perhaps the key element of the workplace learning, which will help link theory to practice and enable students to develop and hone the skills of learning on and in practice - which are core to learning at all stages in a professional career</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3" w:tgtFrame="_blank" w:history="1">
                    <w:r>
                      <w:rPr>
                        <w:rFonts w:ascii="Arial" w:eastAsia="Times New Roman" w:hAnsi="Arial" w:cs="Arial"/>
                        <w:color w:val="666666"/>
                        <w:sz w:val="17"/>
                        <w:szCs w:val="17"/>
                      </w:rPr>
                      <w:t>14/08/2020 09:53 AM</w:t>
                    </w:r>
                    <w:r>
                      <w:rPr>
                        <w:rFonts w:ascii="Arial" w:eastAsia="Times New Roman" w:hAnsi="Arial" w:cs="Arial"/>
                        <w:color w:val="666666"/>
                        <w:sz w:val="17"/>
                        <w:szCs w:val="17"/>
                      </w:rPr>
                      <w:br/>
                      <w:t>ID: 146513329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Making time for reflection is so so important fro future development and student learning</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4" w:tgtFrame="_blank" w:history="1">
                    <w:r>
                      <w:rPr>
                        <w:rFonts w:ascii="Arial" w:eastAsia="Times New Roman" w:hAnsi="Arial" w:cs="Arial"/>
                        <w:color w:val="666666"/>
                        <w:sz w:val="17"/>
                        <w:szCs w:val="17"/>
                      </w:rPr>
                      <w:t>17/08/2020 10:35 AM</w:t>
                    </w:r>
                    <w:r>
                      <w:rPr>
                        <w:rFonts w:ascii="Arial" w:eastAsia="Times New Roman" w:hAnsi="Arial" w:cs="Arial"/>
                        <w:color w:val="666666"/>
                        <w:sz w:val="17"/>
                        <w:szCs w:val="17"/>
                      </w:rPr>
                      <w:br/>
                      <w:t>ID: 146617466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Once again, this is a key factor (Reflective Practice) during the placement and on into working within the CLD field.</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5" w:tgtFrame="_blank" w:history="1">
                    <w:r>
                      <w:rPr>
                        <w:rFonts w:ascii="Arial" w:eastAsia="Times New Roman" w:hAnsi="Arial" w:cs="Arial"/>
                        <w:color w:val="666666"/>
                        <w:sz w:val="17"/>
                        <w:szCs w:val="17"/>
                      </w:rPr>
                      <w:t>02/09/2020 </w:t>
                    </w:r>
                    <w:r>
                      <w:rPr>
                        <w:rFonts w:ascii="Arial" w:eastAsia="Times New Roman" w:hAnsi="Arial" w:cs="Arial"/>
                        <w:color w:val="666666"/>
                        <w:sz w:val="17"/>
                        <w:szCs w:val="17"/>
                      </w:rPr>
                      <w:t>17:15 PM</w:t>
                    </w:r>
                    <w:r>
                      <w:rPr>
                        <w:rFonts w:ascii="Arial" w:eastAsia="Times New Roman" w:hAnsi="Arial" w:cs="Arial"/>
                        <w:color w:val="666666"/>
                        <w:sz w:val="17"/>
                        <w:szCs w:val="17"/>
                      </w:rPr>
                      <w:br/>
                      <w:t>ID: 147471650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If this element isn't a priority then a placement should not be offered.</w:t>
                  </w:r>
                </w:p>
              </w:tc>
            </w:tr>
          </w:tbl>
          <w:p w:rsidR="00000000" w:rsidRDefault="002F0131">
            <w:pPr>
              <w:rPr>
                <w:rFonts w:ascii="Arial" w:eastAsia="Times New Roman" w:hAnsi="Arial" w:cs="Arial"/>
                <w:sz w:val="18"/>
                <w:szCs w:val="18"/>
              </w:rPr>
            </w:pPr>
          </w:p>
        </w:tc>
      </w:tr>
    </w:tbl>
    <w:p w:rsidR="00000000" w:rsidRDefault="002F0131">
      <w:pPr>
        <w:divId w:val="1125780887"/>
        <w:rPr>
          <w:rFonts w:ascii="Arial" w:eastAsia="Times New Roman" w:hAnsi="Arial" w:cs="Arial"/>
        </w:rPr>
      </w:pPr>
    </w:p>
    <w:p w:rsidR="00000000" w:rsidRDefault="002F0131">
      <w:pPr>
        <w:divId w:val="553976787"/>
        <w:rPr>
          <w:rFonts w:ascii="Arial" w:eastAsia="Times New Roman" w:hAnsi="Arial" w:cs="Arial"/>
        </w:rPr>
      </w:pPr>
      <w:r>
        <w:rPr>
          <w:rFonts w:ascii="Arial" w:eastAsia="Times New Roman" w:hAnsi="Arial" w:cs="Arial"/>
        </w:rPr>
        <w:t xml:space="preserve">5. Assessing Student Practice </w:t>
      </w:r>
    </w:p>
    <w:p w:rsidR="00000000" w:rsidRDefault="002F0131">
      <w:pPr>
        <w:divId w:val="112578088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6"/>
        <w:gridCol w:w="2646"/>
        <w:gridCol w:w="4186"/>
        <w:gridCol w:w="951"/>
        <w:gridCol w:w="951"/>
      </w:tblGrid>
      <w:tr w:rsidR="00000000">
        <w:trPr>
          <w:divId w:val="1125780887"/>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2F0131">
            <w:pPr>
              <w:rPr>
                <w:rFonts w:ascii="Arial" w:eastAsia="Times New Roman" w:hAnsi="Arial" w:cs="Arial"/>
                <w:b/>
                <w:bCs/>
                <w:color w:val="333333"/>
                <w:sz w:val="21"/>
                <w:szCs w:val="21"/>
              </w:rPr>
            </w:pPr>
            <w:r>
              <w:rPr>
                <w:rFonts w:ascii="Arial" w:eastAsia="Times New Roman" w:hAnsi="Arial" w:cs="Arial"/>
                <w:b/>
                <w:bCs/>
                <w:color w:val="333333"/>
                <w:sz w:val="21"/>
                <w:szCs w:val="21"/>
              </w:rPr>
              <w:t>4. Please rate how important you feel the Assessing Student Practice element is to the Practice Placement Supervisor training programme.</w:t>
            </w:r>
            <w:r>
              <w:rPr>
                <w:rFonts w:ascii="Arial" w:eastAsia="Times New Roman" w:hAnsi="Arial" w:cs="Arial"/>
                <w:b/>
                <w:bCs/>
                <w:color w:val="333333"/>
                <w:sz w:val="21"/>
                <w:szCs w:val="21"/>
              </w:rPr>
              <w:t xml:space="preserve"> </w:t>
            </w:r>
            <w:bookmarkStart w:id="3" w:name="q_11928809"/>
            <w:bookmarkEnd w:id="3"/>
          </w:p>
        </w:tc>
      </w:tr>
      <w:tr w:rsidR="00000000">
        <w:trPr>
          <w:divId w:val="1125780887"/>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Not important for this to be covered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43"/>
            </w:tblGrid>
            <w:tr w:rsidR="00000000">
              <w:trPr>
                <w:tblCellSpacing w:w="0" w:type="dxa"/>
              </w:trPr>
              <w:tc>
                <w:tcPr>
                  <w:tcW w:w="0" w:type="auto"/>
                  <w:tcBorders>
                    <w:top w:val="single" w:sz="6" w:space="0" w:color="CCCCCC"/>
                    <w:right w:val="single" w:sz="6" w:space="0" w:color="CCCCCC"/>
                  </w:tcBorders>
                  <w:shd w:val="clear" w:color="auto" w:fill="FF3333"/>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Merits some reference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included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87"/>
            </w:tblGrid>
            <w:tr w:rsidR="00000000">
              <w:trPr>
                <w:tblCellSpacing w:w="0" w:type="dxa"/>
              </w:trPr>
              <w:tc>
                <w:tcPr>
                  <w:tcW w:w="0" w:type="auto"/>
                  <w:tcBorders>
                    <w:top w:val="single" w:sz="6" w:space="0" w:color="CCCCCC"/>
                    <w:right w:val="single" w:sz="6" w:space="0" w:color="CCCCCC"/>
                  </w:tcBorders>
                  <w:shd w:val="clear" w:color="auto" w:fill="3399CC"/>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emphasis in the programme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1015"/>
            </w:tblGrid>
            <w:tr w:rsidR="00000000">
              <w:trPr>
                <w:tblCellSpacing w:w="0" w:type="dxa"/>
              </w:trPr>
              <w:tc>
                <w:tcPr>
                  <w:tcW w:w="0" w:type="auto"/>
                  <w:tcBorders>
                    <w:top w:val="single" w:sz="6" w:space="0" w:color="CCCCCC"/>
                    <w:right w:val="single" w:sz="6" w:space="0" w:color="CCCCCC"/>
                  </w:tcBorders>
                  <w:shd w:val="clear" w:color="auto" w:fill="31B62B"/>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4</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Should be given particular emphasis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00" w:type="pct"/>
              <w:tblCellSpacing w:w="0" w:type="dxa"/>
              <w:tblCellMar>
                <w:left w:w="0" w:type="dxa"/>
                <w:right w:w="0" w:type="dxa"/>
              </w:tblCellMar>
              <w:tblLook w:val="04A0" w:firstRow="1" w:lastRow="0" w:firstColumn="1" w:lastColumn="0" w:noHBand="0" w:noVBand="1"/>
            </w:tblPr>
            <w:tblGrid>
              <w:gridCol w:w="2272"/>
            </w:tblGrid>
            <w:tr w:rsidR="00000000">
              <w:trPr>
                <w:tblCellSpacing w:w="0" w:type="dxa"/>
              </w:trPr>
              <w:tc>
                <w:tcPr>
                  <w:tcW w:w="0" w:type="auto"/>
                  <w:tcBorders>
                    <w:top w:val="single" w:sz="6" w:space="0" w:color="CCCCCC"/>
                    <w:right w:val="single" w:sz="6" w:space="0" w:color="CCCCCC"/>
                  </w:tcBorders>
                  <w:shd w:val="clear" w:color="auto" w:fill="FFA500"/>
                  <w:vAlign w:val="center"/>
                  <w:hideMark/>
                </w:tcPr>
                <w:p w:rsidR="00000000" w:rsidRDefault="002F0131">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56.25%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9</w:t>
            </w:r>
          </w:p>
        </w:tc>
      </w:tr>
      <w:tr w:rsidR="00000000">
        <w:trPr>
          <w:divId w:val="1125780887"/>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902"/>
              <w:gridCol w:w="260"/>
              <w:gridCol w:w="836"/>
              <w:gridCol w:w="496"/>
              <w:gridCol w:w="1224"/>
              <w:gridCol w:w="496"/>
              <w:gridCol w:w="1451"/>
              <w:gridCol w:w="591"/>
            </w:tblGrid>
            <w:tr w:rsidR="00000000">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Minimum</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4.25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81.25</w:t>
                  </w:r>
                </w:p>
              </w:tc>
            </w:tr>
            <w:tr w:rsidR="00000000">
              <w:trPr>
                <w:tblCellSpacing w:w="0" w:type="dxa"/>
              </w:trPr>
              <w:tc>
                <w:tcPr>
                  <w:tcW w:w="0" w:type="auto"/>
                  <w:vMerge/>
                  <w:tcBorders>
                    <w:top w:val="nil"/>
                    <w:left w:val="nil"/>
                    <w:bottom w:val="nil"/>
                    <w:right w:val="nil"/>
                  </w:tcBorders>
                  <w:vAlign w:val="center"/>
                  <w:hideMark/>
                </w:tcPr>
                <w:p w:rsidR="00000000" w:rsidRDefault="002F0131">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Maximum</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1.19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0.27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rsidR="00000000" w:rsidRDefault="002F0131">
                  <w:pPr>
                    <w:rPr>
                      <w:rFonts w:ascii="Arial" w:eastAsia="Times New Roman" w:hAnsi="Arial" w:cs="Arial"/>
                      <w:sz w:val="17"/>
                      <w:szCs w:val="17"/>
                    </w:rPr>
                  </w:pPr>
                  <w:r>
                    <w:rPr>
                      <w:rFonts w:ascii="Arial" w:eastAsia="Times New Roman" w:hAnsi="Arial" w:cs="Arial"/>
                      <w:sz w:val="17"/>
                      <w:szCs w:val="17"/>
                    </w:rPr>
                    <w:t> </w:t>
                  </w:r>
                </w:p>
              </w:tc>
            </w:tr>
          </w:tbl>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16</w:t>
            </w:r>
          </w:p>
        </w:tc>
      </w:tr>
      <w:tr w:rsidR="00000000">
        <w:trPr>
          <w:divId w:val="1125780887"/>
          <w:jc w:val="center"/>
        </w:trPr>
        <w:tc>
          <w:tcPr>
            <w:tcW w:w="0" w:type="auto"/>
            <w:gridSpan w:val="3"/>
            <w:vMerge/>
            <w:tcBorders>
              <w:top w:val="single" w:sz="6" w:space="0" w:color="CCCCCC"/>
              <w:left w:val="nil"/>
              <w:bottom w:val="nil"/>
              <w:right w:val="single" w:sz="6" w:space="0" w:color="CCCCCC"/>
            </w:tcBorders>
            <w:vAlign w:val="center"/>
            <w:hideMark/>
          </w:tcPr>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0</w:t>
            </w:r>
          </w:p>
        </w:tc>
      </w:tr>
      <w:tr w:rsidR="00000000">
        <w:trPr>
          <w:divId w:val="1125780887"/>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Use this box to add any comments about this element as a whole or any of the component parts. (4)</w:t>
            </w:r>
          </w:p>
        </w:tc>
      </w:tr>
      <w:tr w:rsidR="00000000">
        <w:trPr>
          <w:divId w:val="1125780887"/>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704"/>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6" w:tgtFrame="_blank" w:history="1">
                    <w:r>
                      <w:rPr>
                        <w:rFonts w:ascii="Arial" w:eastAsia="Times New Roman" w:hAnsi="Arial" w:cs="Arial"/>
                        <w:color w:val="666666"/>
                        <w:sz w:val="17"/>
                        <w:szCs w:val="17"/>
                      </w:rPr>
                      <w:t>13/08/2020 11:55 AM</w:t>
                    </w:r>
                    <w:r>
                      <w:rPr>
                        <w:rFonts w:ascii="Arial" w:eastAsia="Times New Roman" w:hAnsi="Arial" w:cs="Arial"/>
                        <w:color w:val="666666"/>
                        <w:sz w:val="17"/>
                        <w:szCs w:val="17"/>
                      </w:rPr>
                      <w:br/>
                      <w:t>ID: 146470457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The supervisor becomes the learner's key contact for this during placement and should have a clear understanding of the overall outcomes and requi</w:t>
                  </w:r>
                  <w:r>
                    <w:rPr>
                      <w:rFonts w:ascii="Arial" w:eastAsia="Times New Roman" w:hAnsi="Arial" w:cs="Arial"/>
                      <w:sz w:val="17"/>
                      <w:szCs w:val="17"/>
                    </w:rPr>
                    <w:t>rements to provide best support to the learner and/or direct placement activities to enable this.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7" w:tgtFrame="_blank" w:history="1">
                    <w:r>
                      <w:rPr>
                        <w:rFonts w:ascii="Arial" w:eastAsia="Times New Roman" w:hAnsi="Arial" w:cs="Arial"/>
                        <w:color w:val="666666"/>
                        <w:sz w:val="17"/>
                        <w:szCs w:val="17"/>
                      </w:rPr>
                      <w:t>13/08/2020 16:26 PM</w:t>
                    </w:r>
                    <w:r>
                      <w:rPr>
                        <w:rFonts w:ascii="Arial" w:eastAsia="Times New Roman" w:hAnsi="Arial" w:cs="Arial"/>
                        <w:color w:val="666666"/>
                        <w:sz w:val="17"/>
                        <w:szCs w:val="17"/>
                      </w:rPr>
                      <w:br/>
                      <w:t>ID: 146490451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40% of learning is in the field and the prima</w:t>
                  </w:r>
                  <w:r>
                    <w:rPr>
                      <w:rFonts w:ascii="Arial" w:eastAsia="Times New Roman" w:hAnsi="Arial" w:cs="Arial"/>
                      <w:sz w:val="17"/>
                      <w:szCs w:val="17"/>
                    </w:rPr>
                    <w:t>ry assessment responsibility lies with the practice supervisor. The development of assessment skills and approaches appropriate at different levels of professional learning programmes is critical if assessment is to be robust and lead to the development of</w:t>
                  </w:r>
                  <w:r>
                    <w:rPr>
                      <w:rFonts w:ascii="Arial" w:eastAsia="Times New Roman" w:hAnsi="Arial" w:cs="Arial"/>
                      <w:sz w:val="17"/>
                      <w:szCs w:val="17"/>
                    </w:rPr>
                    <w:t xml:space="preserve"> competent practitioners. This is not a traditional area of strength; the field has to be well prepared to play its part in ensuring professional standards and assessment is at the heart of that. People need to understand assessment as an essential compone</w:t>
                  </w:r>
                  <w:r>
                    <w:rPr>
                      <w:rFonts w:ascii="Arial" w:eastAsia="Times New Roman" w:hAnsi="Arial" w:cs="Arial"/>
                      <w:sz w:val="17"/>
                      <w:szCs w:val="17"/>
                    </w:rPr>
                    <w:t>nt of learning and not just a point of completion and progression.</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8" w:tgtFrame="_blank" w:history="1">
                    <w:r>
                      <w:rPr>
                        <w:rFonts w:ascii="Arial" w:eastAsia="Times New Roman" w:hAnsi="Arial" w:cs="Arial"/>
                        <w:color w:val="666666"/>
                        <w:sz w:val="17"/>
                        <w:szCs w:val="17"/>
                      </w:rPr>
                      <w:t>14/08/2020 09:53 AM</w:t>
                    </w:r>
                    <w:r>
                      <w:rPr>
                        <w:rFonts w:ascii="Arial" w:eastAsia="Times New Roman" w:hAnsi="Arial" w:cs="Arial"/>
                        <w:color w:val="666666"/>
                        <w:sz w:val="17"/>
                        <w:szCs w:val="17"/>
                      </w:rPr>
                      <w:br/>
                      <w:t>ID: 146513329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There is value in both formal and informal feedback for growth of student an</w:t>
                  </w:r>
                  <w:r>
                    <w:rPr>
                      <w:rFonts w:ascii="Arial" w:eastAsia="Times New Roman" w:hAnsi="Arial" w:cs="Arial"/>
                      <w:sz w:val="17"/>
                      <w:szCs w:val="17"/>
                    </w:rPr>
                    <w:t xml:space="preserve">d supervisor learning. With emphasis on conversations about what could be done better to increase and focus better outcomes, motivations, etc.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19" w:tgtFrame="_blank" w:history="1">
                    <w:r>
                      <w:rPr>
                        <w:rFonts w:ascii="Arial" w:eastAsia="Times New Roman" w:hAnsi="Arial" w:cs="Arial"/>
                        <w:color w:val="666666"/>
                        <w:sz w:val="17"/>
                        <w:szCs w:val="17"/>
                      </w:rPr>
                      <w:t>02/09/2020 17:15 PM</w:t>
                    </w:r>
                    <w:r>
                      <w:rPr>
                        <w:rFonts w:ascii="Arial" w:eastAsia="Times New Roman" w:hAnsi="Arial" w:cs="Arial"/>
                        <w:color w:val="666666"/>
                        <w:sz w:val="17"/>
                        <w:szCs w:val="17"/>
                      </w:rPr>
                      <w:br/>
                      <w:t>ID: 147471650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Working through this element prepares students for the reality of practice and modelling feedback.</w:t>
                  </w:r>
                </w:p>
              </w:tc>
            </w:tr>
          </w:tbl>
          <w:p w:rsidR="00000000" w:rsidRDefault="002F0131">
            <w:pPr>
              <w:rPr>
                <w:rFonts w:ascii="Arial" w:eastAsia="Times New Roman" w:hAnsi="Arial" w:cs="Arial"/>
                <w:sz w:val="18"/>
                <w:szCs w:val="18"/>
              </w:rPr>
            </w:pPr>
          </w:p>
        </w:tc>
      </w:tr>
    </w:tbl>
    <w:p w:rsidR="00000000" w:rsidRDefault="002F0131">
      <w:pPr>
        <w:divId w:val="1125780887"/>
        <w:rPr>
          <w:rFonts w:ascii="Arial" w:eastAsia="Times New Roman" w:hAnsi="Arial" w:cs="Arial"/>
        </w:rPr>
      </w:pPr>
    </w:p>
    <w:p w:rsidR="00000000" w:rsidRDefault="002F0131">
      <w:pPr>
        <w:divId w:val="486635865"/>
        <w:rPr>
          <w:rFonts w:ascii="Arial" w:eastAsia="Times New Roman" w:hAnsi="Arial" w:cs="Arial"/>
        </w:rPr>
      </w:pPr>
      <w:r>
        <w:rPr>
          <w:rFonts w:ascii="Arial" w:eastAsia="Times New Roman" w:hAnsi="Arial" w:cs="Arial"/>
        </w:rPr>
        <w:t xml:space="preserve">6. Additional Comments </w:t>
      </w:r>
    </w:p>
    <w:p w:rsidR="00000000" w:rsidRDefault="002F0131">
      <w:pPr>
        <w:divId w:val="1125780887"/>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9"/>
        <w:gridCol w:w="6459"/>
        <w:gridCol w:w="981"/>
        <w:gridCol w:w="981"/>
      </w:tblGrid>
      <w:tr w:rsidR="00000000">
        <w:trPr>
          <w:divId w:val="1125780887"/>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rsidR="00000000" w:rsidRDefault="002F0131">
            <w:pPr>
              <w:rPr>
                <w:rFonts w:ascii="Arial" w:eastAsia="Times New Roman" w:hAnsi="Arial" w:cs="Arial"/>
                <w:b/>
                <w:bCs/>
                <w:color w:val="333333"/>
                <w:sz w:val="21"/>
                <w:szCs w:val="21"/>
              </w:rPr>
            </w:pPr>
            <w:r>
              <w:rPr>
                <w:rFonts w:ascii="Arial" w:eastAsia="Times New Roman" w:hAnsi="Arial" w:cs="Arial"/>
                <w:b/>
                <w:bCs/>
                <w:color w:val="333333"/>
                <w:sz w:val="21"/>
                <w:szCs w:val="21"/>
              </w:rPr>
              <w:t>5. Please let us know if we have missed anything you think would be helpful to include in the Placement Supervisor Training Programme.</w:t>
            </w:r>
            <w:r>
              <w:rPr>
                <w:rFonts w:ascii="Arial" w:eastAsia="Times New Roman" w:hAnsi="Arial" w:cs="Arial"/>
                <w:b/>
                <w:bCs/>
                <w:color w:val="333333"/>
                <w:sz w:val="21"/>
                <w:szCs w:val="21"/>
              </w:rPr>
              <w:t xml:space="preserve"> </w:t>
            </w:r>
            <w:bookmarkStart w:id="4" w:name="q_11928853"/>
            <w:bookmarkEnd w:id="4"/>
          </w:p>
        </w:tc>
      </w:tr>
      <w:tr w:rsidR="00000000">
        <w:trPr>
          <w:divId w:val="1125780887"/>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rsidR="00000000" w:rsidRDefault="002F0131">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rsidR="00000000" w:rsidRDefault="002F0131">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trPr>
          <w:divId w:val="1125780887"/>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9</w:t>
            </w:r>
          </w:p>
        </w:tc>
      </w:tr>
      <w:tr w:rsidR="00000000">
        <w:trPr>
          <w:divId w:val="1125780887"/>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0" w:tgtFrame="_blank" w:history="1">
                    <w:r>
                      <w:rPr>
                        <w:rFonts w:ascii="Arial" w:eastAsia="Times New Roman" w:hAnsi="Arial" w:cs="Arial"/>
                        <w:color w:val="666666"/>
                        <w:sz w:val="17"/>
                        <w:szCs w:val="17"/>
                      </w:rPr>
                      <w:t>13/08/2020 11:55 AM</w:t>
                    </w:r>
                    <w:r>
                      <w:rPr>
                        <w:rFonts w:ascii="Arial" w:eastAsia="Times New Roman" w:hAnsi="Arial" w:cs="Arial"/>
                        <w:color w:val="666666"/>
                        <w:sz w:val="17"/>
                        <w:szCs w:val="17"/>
                      </w:rPr>
                      <w:br/>
                      <w:t>ID: 146470457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What steps to take if placement student is not meeting expectations?</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1" w:tgtFrame="_blank" w:history="1">
                    <w:r>
                      <w:rPr>
                        <w:rFonts w:ascii="Arial" w:eastAsia="Times New Roman" w:hAnsi="Arial" w:cs="Arial"/>
                        <w:color w:val="666666"/>
                        <w:sz w:val="17"/>
                        <w:szCs w:val="17"/>
                      </w:rPr>
                      <w:t>13/08/2020 16:26 PM</w:t>
                    </w:r>
                    <w:r>
                      <w:rPr>
                        <w:rFonts w:ascii="Arial" w:eastAsia="Times New Roman" w:hAnsi="Arial" w:cs="Arial"/>
                        <w:color w:val="666666"/>
                        <w:sz w:val="17"/>
                        <w:szCs w:val="17"/>
                      </w:rPr>
                      <w:br/>
                      <w:t>ID: 146490451</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The key thing for me is to focus on helping supervisors to develop the skills and competences involved in supporting a student on a professional learning programme. This includes understanding their roles as ""practice e</w:t>
                  </w:r>
                  <w:r>
                    <w:rPr>
                      <w:rFonts w:ascii="Arial" w:eastAsia="Times New Roman" w:hAnsi="Arial" w:cs="Arial"/>
                      <w:sz w:val="17"/>
                      <w:szCs w:val="17"/>
                    </w:rPr>
                    <w:t>ducator"" and ""assessor"". The specific details of any specific programme and its bureaucratic procedures are not important - supervisors need the competences that underpin the role across all programmes. The specifics of any programme are the induction r</w:t>
                  </w:r>
                  <w:r>
                    <w:rPr>
                      <w:rFonts w:ascii="Arial" w:eastAsia="Times New Roman" w:hAnsi="Arial" w:cs="Arial"/>
                      <w:sz w:val="17"/>
                      <w:szCs w:val="17"/>
                    </w:rPr>
                    <w:t>esponsibility of the agency ""commissioning"" the placement.</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3</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2" w:tgtFrame="_blank" w:history="1">
                    <w:r>
                      <w:rPr>
                        <w:rFonts w:ascii="Arial" w:eastAsia="Times New Roman" w:hAnsi="Arial" w:cs="Arial"/>
                        <w:color w:val="666666"/>
                        <w:sz w:val="17"/>
                        <w:szCs w:val="17"/>
                      </w:rPr>
                      <w:t>13/08/2020 21:15 PM</w:t>
                    </w:r>
                    <w:r>
                      <w:rPr>
                        <w:rFonts w:ascii="Arial" w:eastAsia="Times New Roman" w:hAnsi="Arial" w:cs="Arial"/>
                        <w:color w:val="666666"/>
                        <w:sz w:val="17"/>
                        <w:szCs w:val="17"/>
                      </w:rPr>
                      <w:br/>
                      <w:t>ID: 146503055</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It might be included in another section, but including how to support difficult, failing or otherwise problematic students would be beneficial. How to have coaching conversations, managing conflict, resolution focused working etc. It comes up more than you</w:t>
                  </w:r>
                  <w:r>
                    <w:rPr>
                      <w:rFonts w:ascii="Arial" w:eastAsia="Times New Roman" w:hAnsi="Arial" w:cs="Arial"/>
                      <w:sz w:val="17"/>
                      <w:szCs w:val="17"/>
                    </w:rPr>
                    <w:t xml:space="preserve">’d like!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4</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3" w:tgtFrame="_blank" w:history="1">
                    <w:r>
                      <w:rPr>
                        <w:rFonts w:ascii="Arial" w:eastAsia="Times New Roman" w:hAnsi="Arial" w:cs="Arial"/>
                        <w:color w:val="666666"/>
                        <w:sz w:val="17"/>
                        <w:szCs w:val="17"/>
                      </w:rPr>
                      <w:t>14/08/2020 09:53 AM</w:t>
                    </w:r>
                    <w:r>
                      <w:rPr>
                        <w:rFonts w:ascii="Arial" w:eastAsia="Times New Roman" w:hAnsi="Arial" w:cs="Arial"/>
                        <w:color w:val="666666"/>
                        <w:sz w:val="17"/>
                        <w:szCs w:val="17"/>
                      </w:rPr>
                      <w:br/>
                      <w:t>ID: 146513329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 xml:space="preserve">This may well be included, I feel a simple checklist can be used to track progress of placement outcomes, month 1, 2, 3 for example. </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5</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4" w:tgtFrame="_blank" w:history="1">
                    <w:r>
                      <w:rPr>
                        <w:rFonts w:ascii="Arial" w:eastAsia="Times New Roman" w:hAnsi="Arial" w:cs="Arial"/>
                        <w:color w:val="666666"/>
                        <w:sz w:val="17"/>
                        <w:szCs w:val="17"/>
                      </w:rPr>
                      <w:t>17/08/2020 10:13 AM</w:t>
                    </w:r>
                    <w:r>
                      <w:rPr>
                        <w:rFonts w:ascii="Arial" w:eastAsia="Times New Roman" w:hAnsi="Arial" w:cs="Arial"/>
                        <w:color w:val="666666"/>
                        <w:sz w:val="17"/>
                        <w:szCs w:val="17"/>
                      </w:rPr>
                      <w:br/>
                      <w:t>ID: 146615782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A firmer agreement on the role and responsibility of the student supervisor from the institution. Have found recently(in some cases and with s</w:t>
                  </w:r>
                  <w:r>
                    <w:rPr>
                      <w:rFonts w:ascii="Arial" w:eastAsia="Times New Roman" w:hAnsi="Arial" w:cs="Arial"/>
                      <w:sz w:val="17"/>
                      <w:szCs w:val="17"/>
                    </w:rPr>
                    <w:t>ome institutions) that often this slides with missed support session, missed paperwork, missed deadline. This made the student feel undervalued and the placement institution used. Needs to be a emphasis on the partner relationship, roles and responsibiliti</w:t>
                  </w:r>
                  <w:r>
                    <w:rPr>
                      <w:rFonts w:ascii="Arial" w:eastAsia="Times New Roman" w:hAnsi="Arial" w:cs="Arial"/>
                      <w:sz w:val="17"/>
                      <w:szCs w:val="17"/>
                    </w:rPr>
                    <w:t>es with institution, student and placement supervisor. A more positive understanding between all will benefit everyone.</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6</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5" w:tgtFrame="_blank" w:history="1">
                    <w:r>
                      <w:rPr>
                        <w:rFonts w:ascii="Arial" w:eastAsia="Times New Roman" w:hAnsi="Arial" w:cs="Arial"/>
                        <w:color w:val="666666"/>
                        <w:sz w:val="17"/>
                        <w:szCs w:val="17"/>
                      </w:rPr>
                      <w:t>17/08/2020 10:35 AM</w:t>
                    </w:r>
                    <w:r>
                      <w:rPr>
                        <w:rFonts w:ascii="Arial" w:eastAsia="Times New Roman" w:hAnsi="Arial" w:cs="Arial"/>
                        <w:color w:val="666666"/>
                        <w:sz w:val="17"/>
                        <w:szCs w:val="17"/>
                      </w:rPr>
                      <w:br/>
                      <w:t>ID: 146617466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If/when, a supervisor s</w:t>
                  </w:r>
                  <w:r>
                    <w:rPr>
                      <w:rFonts w:ascii="Arial" w:eastAsia="Times New Roman" w:hAnsi="Arial" w:cs="Arial"/>
                      <w:sz w:val="17"/>
                      <w:szCs w:val="17"/>
                    </w:rPr>
                    <w:t>hould experience any issues/difficulties in supporting the student during the placement.</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7</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6" w:tgtFrame="_blank" w:history="1">
                    <w:r>
                      <w:rPr>
                        <w:rFonts w:ascii="Arial" w:eastAsia="Times New Roman" w:hAnsi="Arial" w:cs="Arial"/>
                        <w:color w:val="666666"/>
                        <w:sz w:val="17"/>
                        <w:szCs w:val="17"/>
                      </w:rPr>
                      <w:t>18/08/2020 13:31 PM</w:t>
                    </w:r>
                    <w:r>
                      <w:rPr>
                        <w:rFonts w:ascii="Arial" w:eastAsia="Times New Roman" w:hAnsi="Arial" w:cs="Arial"/>
                        <w:color w:val="666666"/>
                        <w:sz w:val="17"/>
                        <w:szCs w:val="17"/>
                      </w:rPr>
                      <w:br/>
                      <w:t>ID: 146687202</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it might be a good idea to have a mid point meeting fo</w:t>
                  </w:r>
                  <w:r>
                    <w:rPr>
                      <w:rFonts w:ascii="Arial" w:eastAsia="Times New Roman" w:hAnsi="Arial" w:cs="Arial"/>
                      <w:sz w:val="17"/>
                      <w:szCs w:val="17"/>
                    </w:rPr>
                    <w:t>r supervisors, a la standardization meetings with SVQ assessors.</w:t>
                  </w:r>
                  <w:r>
                    <w:rPr>
                      <w:rFonts w:ascii="Arial" w:eastAsia="Times New Roman" w:hAnsi="Arial" w:cs="Arial"/>
                      <w:sz w:val="17"/>
                      <w:szCs w:val="17"/>
                    </w:rPr>
                    <w:br/>
                  </w:r>
                  <w:r>
                    <w:rPr>
                      <w:rFonts w:ascii="Arial" w:eastAsia="Times New Roman" w:hAnsi="Arial" w:cs="Arial"/>
                      <w:sz w:val="17"/>
                      <w:szCs w:val="17"/>
                    </w:rPr>
                    <w:br/>
                    <w:t>Would be good to know you are all expecting the same standard of work.</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8</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7" w:tgtFrame="_blank" w:history="1">
                    <w:r>
                      <w:rPr>
                        <w:rFonts w:ascii="Arial" w:eastAsia="Times New Roman" w:hAnsi="Arial" w:cs="Arial"/>
                        <w:color w:val="666666"/>
                        <w:sz w:val="17"/>
                        <w:szCs w:val="17"/>
                      </w:rPr>
                      <w:t>24/08/2020 10:23 AM</w:t>
                    </w:r>
                    <w:r>
                      <w:rPr>
                        <w:rFonts w:ascii="Arial" w:eastAsia="Times New Roman" w:hAnsi="Arial" w:cs="Arial"/>
                        <w:color w:val="666666"/>
                        <w:sz w:val="17"/>
                        <w:szCs w:val="17"/>
                      </w:rPr>
                      <w:br/>
                      <w:t>ID: 146986527</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One of</w:t>
                  </w:r>
                  <w:r>
                    <w:rPr>
                      <w:rFonts w:ascii="Arial" w:eastAsia="Times New Roman" w:hAnsi="Arial" w:cs="Arial"/>
                      <w:sz w:val="17"/>
                      <w:szCs w:val="17"/>
                    </w:rPr>
                    <w:t xml:space="preserve"> the issues experienced in the past as a supervisor has been the knowledge that the student was not meeting the competences. When raised with the university either placed the student with another placement provider or found work arounds - as opposed to acc</w:t>
                  </w:r>
                  <w:r>
                    <w:rPr>
                      <w:rFonts w:ascii="Arial" w:eastAsia="Times New Roman" w:hAnsi="Arial" w:cs="Arial"/>
                      <w:sz w:val="17"/>
                      <w:szCs w:val="17"/>
                    </w:rPr>
                    <w:t>epting the evidence provided and removing the person from the programme.</w:t>
                  </w:r>
                </w:p>
              </w:tc>
            </w:tr>
            <w:tr w:rsidR="00000000">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rsidR="00000000" w:rsidRDefault="002F0131">
                  <w:pPr>
                    <w:jc w:val="center"/>
                    <w:rPr>
                      <w:rFonts w:ascii="Arial" w:eastAsia="Times New Roman" w:hAnsi="Arial" w:cs="Arial"/>
                      <w:sz w:val="17"/>
                      <w:szCs w:val="17"/>
                    </w:rPr>
                  </w:pPr>
                  <w:r>
                    <w:rPr>
                      <w:rFonts w:ascii="Arial" w:eastAsia="Times New Roman" w:hAnsi="Arial" w:cs="Arial"/>
                      <w:sz w:val="17"/>
                      <w:szCs w:val="17"/>
                    </w:rPr>
                    <w:t>9</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rsidR="00000000" w:rsidRDefault="002F0131">
                  <w:pPr>
                    <w:jc w:val="center"/>
                    <w:rPr>
                      <w:rFonts w:ascii="Arial" w:eastAsia="Times New Roman" w:hAnsi="Arial" w:cs="Arial"/>
                      <w:sz w:val="17"/>
                      <w:szCs w:val="17"/>
                    </w:rPr>
                  </w:pPr>
                  <w:hyperlink r:id="rId28" w:tgtFrame="_blank" w:history="1">
                    <w:r>
                      <w:rPr>
                        <w:rFonts w:ascii="Arial" w:eastAsia="Times New Roman" w:hAnsi="Arial" w:cs="Arial"/>
                        <w:color w:val="666666"/>
                        <w:sz w:val="17"/>
                        <w:szCs w:val="17"/>
                      </w:rPr>
                      <w:t>02/09/2020 17:15 PM</w:t>
                    </w:r>
                    <w:r>
                      <w:rPr>
                        <w:rFonts w:ascii="Arial" w:eastAsia="Times New Roman" w:hAnsi="Arial" w:cs="Arial"/>
                        <w:color w:val="666666"/>
                        <w:sz w:val="17"/>
                        <w:szCs w:val="17"/>
                      </w:rPr>
                      <w:br/>
                      <w:t>ID: 147471650</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rsidR="00000000" w:rsidRDefault="002F0131">
                  <w:pPr>
                    <w:rPr>
                      <w:rFonts w:ascii="Arial" w:eastAsia="Times New Roman" w:hAnsi="Arial" w:cs="Arial"/>
                      <w:sz w:val="17"/>
                      <w:szCs w:val="17"/>
                    </w:rPr>
                  </w:pPr>
                  <w:r>
                    <w:rPr>
                      <w:rFonts w:ascii="Arial" w:eastAsia="Times New Roman" w:hAnsi="Arial" w:cs="Arial"/>
                      <w:sz w:val="17"/>
                      <w:szCs w:val="17"/>
                    </w:rPr>
                    <w:t>Standards of report writing; assessments/ evidencing etc</w:t>
                  </w:r>
                  <w:r>
                    <w:rPr>
                      <w:rFonts w:ascii="Arial" w:eastAsia="Times New Roman" w:hAnsi="Arial" w:cs="Arial"/>
                      <w:sz w:val="17"/>
                      <w:szCs w:val="17"/>
                    </w:rPr>
                    <w:br/>
                    <w:t>Exploring cor</w:t>
                  </w:r>
                  <w:r>
                    <w:rPr>
                      <w:rFonts w:ascii="Arial" w:eastAsia="Times New Roman" w:hAnsi="Arial" w:cs="Arial"/>
                      <w:sz w:val="17"/>
                      <w:szCs w:val="17"/>
                    </w:rPr>
                    <w:t>e engagement tools</w:t>
                  </w:r>
                  <w:r>
                    <w:rPr>
                      <w:rFonts w:ascii="Arial" w:eastAsia="Times New Roman" w:hAnsi="Arial" w:cs="Arial"/>
                      <w:sz w:val="17"/>
                      <w:szCs w:val="17"/>
                    </w:rPr>
                    <w:br/>
                    <w:t>Ongoing risk assessments, indoor and outdoor</w:t>
                  </w:r>
                  <w:r>
                    <w:rPr>
                      <w:rFonts w:ascii="Arial" w:eastAsia="Times New Roman" w:hAnsi="Arial" w:cs="Arial"/>
                      <w:sz w:val="17"/>
                      <w:szCs w:val="17"/>
                    </w:rPr>
                    <w:br/>
                    <w:t>Exploring evaluation tools</w:t>
                  </w:r>
                  <w:r>
                    <w:rPr>
                      <w:rFonts w:ascii="Arial" w:eastAsia="Times New Roman" w:hAnsi="Arial" w:cs="Arial"/>
                      <w:sz w:val="17"/>
                      <w:szCs w:val="17"/>
                    </w:rPr>
                    <w:br/>
                    <w:t>Work life balance:realistic expectations</w:t>
                  </w:r>
                </w:p>
              </w:tc>
            </w:tr>
          </w:tbl>
          <w:p w:rsidR="00000000" w:rsidRDefault="002F0131">
            <w:pPr>
              <w:rPr>
                <w:rFonts w:ascii="Arial" w:eastAsia="Times New Roman" w:hAnsi="Arial" w:cs="Arial"/>
                <w:sz w:val="18"/>
                <w:szCs w:val="18"/>
              </w:rPr>
            </w:pPr>
          </w:p>
        </w:tc>
      </w:tr>
      <w:tr w:rsidR="00000000">
        <w:trPr>
          <w:divId w:val="1125780887"/>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rsidR="00000000" w:rsidRDefault="002F0131">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9</w:t>
            </w:r>
          </w:p>
        </w:tc>
      </w:tr>
      <w:tr w:rsidR="00000000">
        <w:trPr>
          <w:divId w:val="1125780887"/>
          <w:jc w:val="center"/>
        </w:trPr>
        <w:tc>
          <w:tcPr>
            <w:tcW w:w="0" w:type="auto"/>
            <w:gridSpan w:val="2"/>
            <w:vMerge/>
            <w:tcBorders>
              <w:top w:val="single" w:sz="6" w:space="0" w:color="CCCCCC"/>
              <w:left w:val="nil"/>
              <w:bottom w:val="nil"/>
              <w:right w:val="single" w:sz="6" w:space="0" w:color="CCCCCC"/>
            </w:tcBorders>
            <w:vAlign w:val="center"/>
            <w:hideMark/>
          </w:tcPr>
          <w:p w:rsidR="00000000" w:rsidRDefault="002F0131">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rsidR="00000000" w:rsidRDefault="002F0131">
            <w:pPr>
              <w:jc w:val="center"/>
              <w:rPr>
                <w:rFonts w:ascii="Arial" w:eastAsia="Times New Roman" w:hAnsi="Arial" w:cs="Arial"/>
                <w:sz w:val="18"/>
                <w:szCs w:val="18"/>
              </w:rPr>
            </w:pPr>
            <w:r>
              <w:rPr>
                <w:rFonts w:ascii="Arial" w:eastAsia="Times New Roman" w:hAnsi="Arial" w:cs="Arial"/>
                <w:sz w:val="18"/>
                <w:szCs w:val="18"/>
              </w:rPr>
              <w:t>7</w:t>
            </w:r>
          </w:p>
        </w:tc>
      </w:tr>
    </w:tbl>
    <w:p w:rsidR="002F0131" w:rsidRDefault="002F0131">
      <w:pPr>
        <w:divId w:val="1125780887"/>
        <w:rPr>
          <w:rFonts w:ascii="Arial" w:eastAsia="Times New Roman" w:hAnsi="Arial" w:cs="Arial"/>
        </w:rPr>
      </w:pPr>
    </w:p>
    <w:sectPr w:rsidR="002F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071E5"/>
    <w:rsid w:val="002F0131"/>
    <w:rsid w:val="0090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3FA0A48-AE78-4046-9686-564CF109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80887">
      <w:marLeft w:val="0"/>
      <w:marRight w:val="0"/>
      <w:marTop w:val="0"/>
      <w:marBottom w:val="0"/>
      <w:divBdr>
        <w:top w:val="none" w:sz="0" w:space="0" w:color="auto"/>
        <w:left w:val="none" w:sz="0" w:space="0" w:color="auto"/>
        <w:bottom w:val="none" w:sz="0" w:space="0" w:color="auto"/>
        <w:right w:val="none" w:sz="0" w:space="0" w:color="auto"/>
      </w:divBdr>
      <w:divsChild>
        <w:div w:id="1684045348">
          <w:marLeft w:val="0"/>
          <w:marRight w:val="0"/>
          <w:marTop w:val="0"/>
          <w:marBottom w:val="0"/>
          <w:divBdr>
            <w:top w:val="none" w:sz="0" w:space="0" w:color="auto"/>
            <w:left w:val="none" w:sz="0" w:space="0" w:color="auto"/>
            <w:bottom w:val="none" w:sz="0" w:space="0" w:color="auto"/>
            <w:right w:val="none" w:sz="0" w:space="0" w:color="auto"/>
          </w:divBdr>
          <w:divsChild>
            <w:div w:id="876311282">
              <w:marLeft w:val="0"/>
              <w:marRight w:val="0"/>
              <w:marTop w:val="0"/>
              <w:marBottom w:val="0"/>
              <w:divBdr>
                <w:top w:val="none" w:sz="0" w:space="0" w:color="auto"/>
                <w:left w:val="none" w:sz="0" w:space="0" w:color="auto"/>
                <w:bottom w:val="none" w:sz="0" w:space="0" w:color="auto"/>
                <w:right w:val="none" w:sz="0" w:space="0" w:color="auto"/>
              </w:divBdr>
            </w:div>
          </w:divsChild>
        </w:div>
        <w:div w:id="21636702">
          <w:marLeft w:val="0"/>
          <w:marRight w:val="0"/>
          <w:marTop w:val="0"/>
          <w:marBottom w:val="0"/>
          <w:divBdr>
            <w:top w:val="none" w:sz="0" w:space="0" w:color="auto"/>
            <w:left w:val="none" w:sz="0" w:space="0" w:color="auto"/>
            <w:bottom w:val="none" w:sz="0" w:space="0" w:color="auto"/>
            <w:right w:val="none" w:sz="0" w:space="0" w:color="auto"/>
          </w:divBdr>
          <w:divsChild>
            <w:div w:id="1700818645">
              <w:marLeft w:val="0"/>
              <w:marRight w:val="0"/>
              <w:marTop w:val="0"/>
              <w:marBottom w:val="0"/>
              <w:divBdr>
                <w:top w:val="none" w:sz="0" w:space="0" w:color="auto"/>
                <w:left w:val="none" w:sz="0" w:space="0" w:color="auto"/>
                <w:bottom w:val="none" w:sz="0" w:space="0" w:color="auto"/>
                <w:right w:val="none" w:sz="0" w:space="0" w:color="auto"/>
              </w:divBdr>
            </w:div>
          </w:divsChild>
        </w:div>
        <w:div w:id="1049840117">
          <w:marLeft w:val="0"/>
          <w:marRight w:val="0"/>
          <w:marTop w:val="0"/>
          <w:marBottom w:val="0"/>
          <w:divBdr>
            <w:top w:val="none" w:sz="0" w:space="0" w:color="auto"/>
            <w:left w:val="none" w:sz="0" w:space="0" w:color="auto"/>
            <w:bottom w:val="none" w:sz="0" w:space="0" w:color="auto"/>
            <w:right w:val="none" w:sz="0" w:space="0" w:color="auto"/>
          </w:divBdr>
          <w:divsChild>
            <w:div w:id="317267978">
              <w:marLeft w:val="0"/>
              <w:marRight w:val="0"/>
              <w:marTop w:val="0"/>
              <w:marBottom w:val="0"/>
              <w:divBdr>
                <w:top w:val="none" w:sz="0" w:space="0" w:color="auto"/>
                <w:left w:val="none" w:sz="0" w:space="0" w:color="auto"/>
                <w:bottom w:val="none" w:sz="0" w:space="0" w:color="auto"/>
                <w:right w:val="none" w:sz="0" w:space="0" w:color="auto"/>
              </w:divBdr>
            </w:div>
          </w:divsChild>
        </w:div>
        <w:div w:id="1924071485">
          <w:marLeft w:val="0"/>
          <w:marRight w:val="0"/>
          <w:marTop w:val="0"/>
          <w:marBottom w:val="0"/>
          <w:divBdr>
            <w:top w:val="none" w:sz="0" w:space="0" w:color="auto"/>
            <w:left w:val="none" w:sz="0" w:space="0" w:color="auto"/>
            <w:bottom w:val="none" w:sz="0" w:space="0" w:color="auto"/>
            <w:right w:val="none" w:sz="0" w:space="0" w:color="auto"/>
          </w:divBdr>
          <w:divsChild>
            <w:div w:id="1278098746">
              <w:marLeft w:val="0"/>
              <w:marRight w:val="0"/>
              <w:marTop w:val="0"/>
              <w:marBottom w:val="0"/>
              <w:divBdr>
                <w:top w:val="none" w:sz="0" w:space="0" w:color="auto"/>
                <w:left w:val="none" w:sz="0" w:space="0" w:color="auto"/>
                <w:bottom w:val="none" w:sz="0" w:space="0" w:color="auto"/>
                <w:right w:val="none" w:sz="0" w:space="0" w:color="auto"/>
              </w:divBdr>
            </w:div>
          </w:divsChild>
        </w:div>
        <w:div w:id="1076435973">
          <w:marLeft w:val="0"/>
          <w:marRight w:val="0"/>
          <w:marTop w:val="0"/>
          <w:marBottom w:val="0"/>
          <w:divBdr>
            <w:top w:val="none" w:sz="0" w:space="0" w:color="auto"/>
            <w:left w:val="none" w:sz="0" w:space="0" w:color="auto"/>
            <w:bottom w:val="none" w:sz="0" w:space="0" w:color="auto"/>
            <w:right w:val="none" w:sz="0" w:space="0" w:color="auto"/>
          </w:divBdr>
          <w:divsChild>
            <w:div w:id="553976787">
              <w:marLeft w:val="0"/>
              <w:marRight w:val="0"/>
              <w:marTop w:val="0"/>
              <w:marBottom w:val="0"/>
              <w:divBdr>
                <w:top w:val="none" w:sz="0" w:space="0" w:color="auto"/>
                <w:left w:val="none" w:sz="0" w:space="0" w:color="auto"/>
                <w:bottom w:val="none" w:sz="0" w:space="0" w:color="auto"/>
                <w:right w:val="none" w:sz="0" w:space="0" w:color="auto"/>
              </w:divBdr>
            </w:div>
          </w:divsChild>
        </w:div>
        <w:div w:id="1751268217">
          <w:marLeft w:val="0"/>
          <w:marRight w:val="0"/>
          <w:marTop w:val="0"/>
          <w:marBottom w:val="0"/>
          <w:divBdr>
            <w:top w:val="none" w:sz="0" w:space="0" w:color="auto"/>
            <w:left w:val="none" w:sz="0" w:space="0" w:color="auto"/>
            <w:bottom w:val="none" w:sz="0" w:space="0" w:color="auto"/>
            <w:right w:val="none" w:sz="0" w:space="0" w:color="auto"/>
          </w:divBdr>
          <w:divsChild>
            <w:div w:id="4866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4816">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urvey/results/responses/id/781654?u=147471650" TargetMode="External"/><Relationship Id="rId13" Type="http://schemas.openxmlformats.org/officeDocument/2006/relationships/hyperlink" Target="/survey/results/responses/id/781654?u=146513329" TargetMode="External"/><Relationship Id="rId18" Type="http://schemas.openxmlformats.org/officeDocument/2006/relationships/hyperlink" Target="/survey/results/responses/id/781654?u=146513329" TargetMode="External"/><Relationship Id="rId26" Type="http://schemas.openxmlformats.org/officeDocument/2006/relationships/hyperlink" Target="/survey/results/responses/id/781654?u=146687202" TargetMode="External"/><Relationship Id="rId3" Type="http://schemas.openxmlformats.org/officeDocument/2006/relationships/webSettings" Target="webSettings.xml"/><Relationship Id="rId21" Type="http://schemas.openxmlformats.org/officeDocument/2006/relationships/hyperlink" Target="/survey/results/responses/id/781654?u=146490451" TargetMode="External"/><Relationship Id="rId7" Type="http://schemas.openxmlformats.org/officeDocument/2006/relationships/hyperlink" Target="/survey/results/responses/id/781654?u=146617466" TargetMode="External"/><Relationship Id="rId12" Type="http://schemas.openxmlformats.org/officeDocument/2006/relationships/hyperlink" Target="/survey/results/responses/id/781654?u=146490451" TargetMode="External"/><Relationship Id="rId17" Type="http://schemas.openxmlformats.org/officeDocument/2006/relationships/hyperlink" Target="/survey/results/responses/id/781654?u=146490451" TargetMode="External"/><Relationship Id="rId25" Type="http://schemas.openxmlformats.org/officeDocument/2006/relationships/hyperlink" Target="/survey/results/responses/id/781654?u=146617466" TargetMode="External"/><Relationship Id="rId2" Type="http://schemas.openxmlformats.org/officeDocument/2006/relationships/settings" Target="settings.xml"/><Relationship Id="rId16" Type="http://schemas.openxmlformats.org/officeDocument/2006/relationships/hyperlink" Target="/survey/results/responses/id/781654?u=146470457" TargetMode="External"/><Relationship Id="rId20" Type="http://schemas.openxmlformats.org/officeDocument/2006/relationships/hyperlink" Target="/survey/results/responses/id/781654?u=14647045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survey/results/responses/id/781654?u=146513329" TargetMode="External"/><Relationship Id="rId11" Type="http://schemas.openxmlformats.org/officeDocument/2006/relationships/hyperlink" Target="/survey/results/responses/id/781654?u=146617466" TargetMode="External"/><Relationship Id="rId24" Type="http://schemas.openxmlformats.org/officeDocument/2006/relationships/hyperlink" Target="/survey/results/responses/id/781654?u=146615782" TargetMode="External"/><Relationship Id="rId5" Type="http://schemas.openxmlformats.org/officeDocument/2006/relationships/hyperlink" Target="/survey/results/responses/id/781654?u=146490451" TargetMode="External"/><Relationship Id="rId15" Type="http://schemas.openxmlformats.org/officeDocument/2006/relationships/hyperlink" Target="/survey/results/responses/id/781654?u=147471650" TargetMode="External"/><Relationship Id="rId23" Type="http://schemas.openxmlformats.org/officeDocument/2006/relationships/hyperlink" Target="/survey/results/responses/id/781654?u=146513329" TargetMode="External"/><Relationship Id="rId28" Type="http://schemas.openxmlformats.org/officeDocument/2006/relationships/hyperlink" Target="/survey/results/responses/id/781654?u=147471650" TargetMode="External"/><Relationship Id="rId10" Type="http://schemas.openxmlformats.org/officeDocument/2006/relationships/hyperlink" Target="/survey/results/responses/id/781654?u=146513329" TargetMode="External"/><Relationship Id="rId19" Type="http://schemas.openxmlformats.org/officeDocument/2006/relationships/hyperlink" Target="/survey/results/responses/id/781654?u=147471650" TargetMode="External"/><Relationship Id="rId4" Type="http://schemas.openxmlformats.org/officeDocument/2006/relationships/hyperlink" Target="/survey/results/responses/id/781654?u=146470457" TargetMode="External"/><Relationship Id="rId9" Type="http://schemas.openxmlformats.org/officeDocument/2006/relationships/hyperlink" Target="/survey/results/responses/id/781654?u=146490451" TargetMode="External"/><Relationship Id="rId14" Type="http://schemas.openxmlformats.org/officeDocument/2006/relationships/hyperlink" Target="/survey/results/responses/id/781654?u=146617466" TargetMode="External"/><Relationship Id="rId22" Type="http://schemas.openxmlformats.org/officeDocument/2006/relationships/hyperlink" Target="/survey/results/responses/id/781654?u=146503055" TargetMode="External"/><Relationship Id="rId27" Type="http://schemas.openxmlformats.org/officeDocument/2006/relationships/hyperlink" Target="/survey/results/responses/id/781654?u=14698652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Results Summary</vt:lpstr>
    </vt:vector>
  </TitlesOfParts>
  <Company>Scottish Government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Gemmell K (Kirsty)</dc:creator>
  <cp:keywords/>
  <dc:description/>
  <cp:lastModifiedBy/>
  <cp:revision>1</cp:revision>
  <dcterms:created xsi:type="dcterms:W3CDTF">2020-09-16T12:49:00Z</dcterms:created>
</cp:coreProperties>
</file>