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17" w:rsidRDefault="006D5317" w:rsidP="0063511A">
      <w:pPr>
        <w:spacing w:after="0"/>
        <w:rPr>
          <w:rStyle w:val="Heading2Char"/>
          <w:rFonts w:ascii="Arial" w:eastAsiaTheme="minorHAnsi" w:hAnsi="Arial" w:cs="Arial"/>
          <w:bCs w:val="0"/>
          <w:color w:val="auto"/>
          <w:sz w:val="22"/>
          <w:szCs w:val="22"/>
        </w:rPr>
      </w:pPr>
    </w:p>
    <w:p w:rsidR="004078E5" w:rsidRPr="0063511A" w:rsidRDefault="004078E5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6804"/>
      </w:tblGrid>
      <w:tr w:rsidR="0063511A" w:rsidRPr="001F4D9C" w:rsidTr="0060710D">
        <w:trPr>
          <w:trHeight w:val="630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63511A" w:rsidRPr="001F4D9C" w:rsidRDefault="006D5317" w:rsidP="001F4D9C">
            <w:pPr>
              <w:spacing w:before="120" w:after="120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>Practitioner</w:t>
            </w:r>
            <w:r w:rsidR="0063511A"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6804" w:type="dxa"/>
          </w:tcPr>
          <w:p w:rsidR="0063511A" w:rsidRPr="001F4D9C" w:rsidRDefault="0063511A" w:rsidP="001F4D9C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</w:tr>
    </w:tbl>
    <w:p w:rsidR="006E54DD" w:rsidRPr="0063511A" w:rsidRDefault="006E54DD" w:rsidP="006E54DD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6804"/>
      </w:tblGrid>
      <w:tr w:rsidR="006E54DD" w:rsidRPr="001F4D9C" w:rsidTr="0060710D">
        <w:trPr>
          <w:trHeight w:val="630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6E54DD" w:rsidRPr="001F4D9C" w:rsidRDefault="006E54DD" w:rsidP="0060710D">
            <w:pPr>
              <w:spacing w:before="120" w:after="120"/>
              <w:jc w:val="right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>Mentor</w:t>
            </w:r>
            <w:r w:rsidR="00E007E8">
              <w:rPr>
                <w:rStyle w:val="FootnoteReference"/>
                <w:rFonts w:ascii="Arial" w:eastAsiaTheme="majorEastAsia" w:hAnsi="Arial" w:cs="Arial"/>
                <w:b/>
                <w:bCs/>
                <w:color w:val="7030A0"/>
                <w:sz w:val="26"/>
                <w:szCs w:val="26"/>
              </w:rPr>
              <w:footnoteReference w:id="1"/>
            </w:r>
            <w:r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6804" w:type="dxa"/>
          </w:tcPr>
          <w:p w:rsidR="006E54DD" w:rsidRPr="001F4D9C" w:rsidRDefault="006E54DD" w:rsidP="0060710D">
            <w:pPr>
              <w:spacing w:before="120" w:after="120"/>
              <w:ind w:left="1066"/>
              <w:rPr>
                <w:rStyle w:val="Heading2Char"/>
                <w:rFonts w:ascii="Arial" w:hAnsi="Arial" w:cs="Arial"/>
              </w:rPr>
            </w:pPr>
          </w:p>
        </w:tc>
      </w:tr>
    </w:tbl>
    <w:p w:rsidR="001F4D9C" w:rsidRDefault="001F4D9C" w:rsidP="0063511A">
      <w:pPr>
        <w:spacing w:after="120"/>
        <w:rPr>
          <w:rStyle w:val="Heading2Char"/>
        </w:rPr>
      </w:pPr>
    </w:p>
    <w:p w:rsidR="001F4D9C" w:rsidRDefault="001F4D9C" w:rsidP="0063511A">
      <w:pPr>
        <w:rPr>
          <w:rFonts w:ascii="Arial" w:hAnsi="Arial" w:cs="Arial"/>
        </w:rPr>
      </w:pPr>
    </w:p>
    <w:p w:rsidR="0063511A" w:rsidRPr="006D5317" w:rsidRDefault="006D5317" w:rsidP="00F50F11">
      <w:pPr>
        <w:spacing w:after="120"/>
        <w:rPr>
          <w:rFonts w:ascii="Arial" w:hAnsi="Arial" w:cs="Arial"/>
          <w:b/>
          <w:color w:val="7030A0"/>
          <w:sz w:val="26"/>
          <w:szCs w:val="26"/>
        </w:rPr>
      </w:pPr>
      <w:r w:rsidRPr="006D5317">
        <w:rPr>
          <w:rFonts w:ascii="Arial" w:hAnsi="Arial" w:cs="Arial"/>
          <w:b/>
          <w:color w:val="7030A0"/>
          <w:sz w:val="26"/>
          <w:szCs w:val="26"/>
        </w:rPr>
        <w:t>Goal log</w:t>
      </w:r>
    </w:p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5813"/>
        <w:gridCol w:w="1133"/>
        <w:gridCol w:w="1559"/>
      </w:tblGrid>
      <w:tr w:rsidR="006E54DD" w:rsidRPr="00F50F11" w:rsidTr="006E54DD">
        <w:tc>
          <w:tcPr>
            <w:tcW w:w="5813" w:type="dxa"/>
          </w:tcPr>
          <w:p w:rsidR="006E54DD" w:rsidRPr="006D5317" w:rsidRDefault="006E54DD" w:rsidP="006D5317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D5317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1133" w:type="dxa"/>
          </w:tcPr>
          <w:p w:rsidR="006E54DD" w:rsidRPr="00F50F11" w:rsidRDefault="00B50152" w:rsidP="006351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Dat</w:t>
            </w:r>
            <w:bookmarkStart w:id="0" w:name="_GoBack"/>
            <w:bookmarkEnd w:id="0"/>
            <w:r w:rsidR="006E54D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59" w:type="dxa"/>
          </w:tcPr>
          <w:p w:rsidR="006E54DD" w:rsidRDefault="006E54DD" w:rsidP="006351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  <w:r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</w:tr>
      <w:tr w:rsidR="006E54DD" w:rsidRPr="0063511A" w:rsidTr="006E54DD">
        <w:trPr>
          <w:trHeight w:val="850"/>
        </w:trPr>
        <w:tc>
          <w:tcPr>
            <w:tcW w:w="5813" w:type="dxa"/>
          </w:tcPr>
          <w:p w:rsidR="006E54DD" w:rsidRPr="0063511A" w:rsidRDefault="006E54DD" w:rsidP="0063511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</w:tcPr>
          <w:p w:rsidR="006E54DD" w:rsidRPr="0063511A" w:rsidRDefault="006E54DD" w:rsidP="006351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E54DD" w:rsidRPr="0063511A" w:rsidRDefault="006E54DD" w:rsidP="0063511A">
            <w:pPr>
              <w:rPr>
                <w:rFonts w:ascii="Arial" w:hAnsi="Arial" w:cs="Arial"/>
                <w:b/>
              </w:rPr>
            </w:pPr>
          </w:p>
        </w:tc>
      </w:tr>
      <w:tr w:rsidR="006E54DD" w:rsidRPr="0063511A" w:rsidTr="006E54DD">
        <w:trPr>
          <w:trHeight w:val="850"/>
        </w:trPr>
        <w:tc>
          <w:tcPr>
            <w:tcW w:w="5813" w:type="dxa"/>
          </w:tcPr>
          <w:p w:rsidR="006E54DD" w:rsidRPr="0063511A" w:rsidRDefault="006E54DD" w:rsidP="00FD696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</w:tcPr>
          <w:p w:rsidR="006E54DD" w:rsidRPr="0063511A" w:rsidRDefault="006E54DD" w:rsidP="00FD696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E54DD" w:rsidRPr="0063511A" w:rsidRDefault="006E54DD" w:rsidP="00FD6965">
            <w:pPr>
              <w:rPr>
                <w:rFonts w:ascii="Arial" w:hAnsi="Arial" w:cs="Arial"/>
                <w:b/>
              </w:rPr>
            </w:pPr>
          </w:p>
        </w:tc>
      </w:tr>
      <w:tr w:rsidR="006E54DD" w:rsidRPr="0063511A" w:rsidTr="006E54DD">
        <w:trPr>
          <w:trHeight w:val="850"/>
        </w:trPr>
        <w:tc>
          <w:tcPr>
            <w:tcW w:w="5813" w:type="dxa"/>
          </w:tcPr>
          <w:p w:rsidR="006E54DD" w:rsidRPr="0063511A" w:rsidRDefault="006E54DD" w:rsidP="00FD696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</w:tcPr>
          <w:p w:rsidR="006E54DD" w:rsidRPr="0063511A" w:rsidRDefault="006E54DD" w:rsidP="00FD696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E54DD" w:rsidRPr="0063511A" w:rsidRDefault="006E54DD" w:rsidP="00FD6965">
            <w:pPr>
              <w:rPr>
                <w:rFonts w:ascii="Arial" w:hAnsi="Arial" w:cs="Arial"/>
                <w:b/>
              </w:rPr>
            </w:pPr>
          </w:p>
        </w:tc>
      </w:tr>
      <w:tr w:rsidR="006E54DD" w:rsidRPr="0063511A" w:rsidTr="006E54DD">
        <w:trPr>
          <w:trHeight w:val="850"/>
        </w:trPr>
        <w:tc>
          <w:tcPr>
            <w:tcW w:w="5813" w:type="dxa"/>
          </w:tcPr>
          <w:p w:rsidR="006E54DD" w:rsidRPr="0063511A" w:rsidRDefault="006E54DD" w:rsidP="00064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</w:tcPr>
          <w:p w:rsidR="006E54DD" w:rsidRPr="0063511A" w:rsidRDefault="006E54DD" w:rsidP="00064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E54DD" w:rsidRPr="0063511A" w:rsidRDefault="006E54DD" w:rsidP="0006485A">
            <w:pPr>
              <w:rPr>
                <w:rFonts w:ascii="Arial" w:hAnsi="Arial" w:cs="Arial"/>
                <w:b/>
              </w:rPr>
            </w:pPr>
          </w:p>
        </w:tc>
      </w:tr>
      <w:tr w:rsidR="006E54DD" w:rsidRPr="0063511A" w:rsidTr="006E54DD">
        <w:trPr>
          <w:trHeight w:val="850"/>
        </w:trPr>
        <w:tc>
          <w:tcPr>
            <w:tcW w:w="5813" w:type="dxa"/>
          </w:tcPr>
          <w:p w:rsidR="006E54DD" w:rsidRPr="0063511A" w:rsidRDefault="006E54DD" w:rsidP="00064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</w:tcPr>
          <w:p w:rsidR="006E54DD" w:rsidRPr="0063511A" w:rsidRDefault="006E54DD" w:rsidP="00064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E54DD" w:rsidRPr="0063511A" w:rsidRDefault="006E54DD" w:rsidP="0006485A">
            <w:pPr>
              <w:rPr>
                <w:rFonts w:ascii="Arial" w:hAnsi="Arial" w:cs="Arial"/>
                <w:b/>
              </w:rPr>
            </w:pPr>
          </w:p>
        </w:tc>
      </w:tr>
    </w:tbl>
    <w:p w:rsidR="0063511A" w:rsidRDefault="0063511A" w:rsidP="00F50F11">
      <w:pPr>
        <w:spacing w:after="120"/>
        <w:rPr>
          <w:rFonts w:ascii="Arial" w:hAnsi="Arial" w:cs="Arial"/>
          <w:b/>
          <w:sz w:val="26"/>
          <w:szCs w:val="26"/>
        </w:rPr>
      </w:pPr>
    </w:p>
    <w:p w:rsidR="0063511A" w:rsidRPr="0063511A" w:rsidRDefault="0063511A" w:rsidP="00F50F11">
      <w:pPr>
        <w:rPr>
          <w:rFonts w:ascii="Arial" w:hAnsi="Arial" w:cs="Arial"/>
          <w:b/>
          <w:sz w:val="26"/>
          <w:szCs w:val="26"/>
        </w:rPr>
      </w:pPr>
    </w:p>
    <w:sectPr w:rsidR="0063511A" w:rsidRPr="0063511A" w:rsidSect="006D5317">
      <w:headerReference w:type="default" r:id="rId7"/>
      <w:footerReference w:type="default" r:id="rId8"/>
      <w:pgSz w:w="11906" w:h="16838"/>
      <w:pgMar w:top="1304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A" w:rsidRDefault="0063511A" w:rsidP="0063511A">
      <w:pPr>
        <w:spacing w:after="0" w:line="240" w:lineRule="auto"/>
      </w:pPr>
      <w:r>
        <w:separator/>
      </w:r>
    </w:p>
  </w:endnote>
  <w:end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10D" w:rsidRPr="00842DC2" w:rsidRDefault="0060710D">
    <w:pPr>
      <w:pStyle w:val="Footer"/>
      <w:rPr>
        <w:rFonts w:ascii="Arial" w:hAnsi="Arial" w:cs="Arial"/>
        <w:sz w:val="20"/>
        <w:szCs w:val="20"/>
      </w:rPr>
    </w:pPr>
    <w:r w:rsidRPr="00842DC2">
      <w:rPr>
        <w:rFonts w:ascii="Arial" w:hAnsi="Arial" w:cs="Arial"/>
        <w:sz w:val="20"/>
        <w:szCs w:val="20"/>
      </w:rPr>
      <w:t>CLD Standards Council</w:t>
    </w:r>
    <w:r w:rsidRPr="00842DC2">
      <w:rPr>
        <w:rFonts w:ascii="Arial" w:hAnsi="Arial" w:cs="Arial"/>
        <w:sz w:val="20"/>
        <w:szCs w:val="20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A" w:rsidRDefault="0063511A" w:rsidP="0063511A">
      <w:pPr>
        <w:spacing w:after="0" w:line="240" w:lineRule="auto"/>
      </w:pPr>
      <w:r>
        <w:separator/>
      </w:r>
    </w:p>
  </w:footnote>
  <w:foot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footnote>
  <w:footnote w:id="1">
    <w:p w:rsidR="00E007E8" w:rsidRDefault="00E007E8">
      <w:pPr>
        <w:pStyle w:val="FootnoteText"/>
      </w:pPr>
      <w:r>
        <w:rPr>
          <w:rStyle w:val="FootnoteReference"/>
        </w:rPr>
        <w:footnoteRef/>
      </w:r>
      <w:r>
        <w:t xml:space="preserve"> You Should review your learning goals with your professional learning mentor (this may be your manager)</w:t>
      </w:r>
    </w:p>
  </w:footnote>
  <w:footnote w:id="2">
    <w:p w:rsidR="006E54DD" w:rsidRDefault="006E54DD">
      <w:pPr>
        <w:pStyle w:val="FootnoteText"/>
      </w:pPr>
      <w:r>
        <w:rPr>
          <w:rStyle w:val="FootnoteReference"/>
        </w:rPr>
        <w:footnoteRef/>
      </w:r>
      <w:r>
        <w:t xml:space="preserve"> Status can be whatever for works for you, e.g. in Progress, Complete, On hold, revised etc.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1A" w:rsidRPr="004078E5" w:rsidRDefault="0060710D" w:rsidP="0060710D">
    <w:pPr>
      <w:pStyle w:val="Header"/>
      <w:rPr>
        <w:b/>
        <w:sz w:val="36"/>
        <w:szCs w:val="36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914400" cy="8712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8E5" w:rsidRPr="004078E5">
      <w:rPr>
        <w:b/>
        <w:sz w:val="36"/>
        <w:szCs w:val="36"/>
      </w:rPr>
      <w:t>CLD Practitioner Professional Learning Goal</w:t>
    </w:r>
    <w:r w:rsidR="00EE4758">
      <w:rPr>
        <w:b/>
        <w:sz w:val="36"/>
        <w:szCs w:val="36"/>
      </w:rP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5"/>
    <w:rsid w:val="001F4D9C"/>
    <w:rsid w:val="004078E5"/>
    <w:rsid w:val="0060710D"/>
    <w:rsid w:val="00627D8A"/>
    <w:rsid w:val="0063511A"/>
    <w:rsid w:val="006D5317"/>
    <w:rsid w:val="006E54DD"/>
    <w:rsid w:val="00842DC2"/>
    <w:rsid w:val="00B50152"/>
    <w:rsid w:val="00D03AAE"/>
    <w:rsid w:val="00E007E8"/>
    <w:rsid w:val="00EE4758"/>
    <w:rsid w:val="00F50F11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703D81C-B1FD-4B78-B878-BB34C181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A"/>
  </w:style>
  <w:style w:type="paragraph" w:styleId="Footer">
    <w:name w:val="footer"/>
    <w:basedOn w:val="Normal"/>
    <w:link w:val="Foot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</w:style>
  <w:style w:type="paragraph" w:styleId="FootnoteText">
    <w:name w:val="footnote text"/>
    <w:basedOn w:val="Normal"/>
    <w:link w:val="FootnoteTextChar"/>
    <w:uiPriority w:val="99"/>
    <w:semiHidden/>
    <w:unhideWhenUsed/>
    <w:rsid w:val="006D53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3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D8E6-1843-487D-ACFD-A9F4AADC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CLD Practitioner Professional Learning Goal Log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 Practitioner Professional Learning Goal Log</dc:title>
  <dc:creator>CLD Standards Council Scotland</dc:creator>
  <cp:lastModifiedBy>Renton L (Lorna)</cp:lastModifiedBy>
  <cp:revision>4</cp:revision>
  <dcterms:created xsi:type="dcterms:W3CDTF">2019-04-11T11:36:00Z</dcterms:created>
  <dcterms:modified xsi:type="dcterms:W3CDTF">2019-04-11T12:14:00Z</dcterms:modified>
</cp:coreProperties>
</file>