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-743" w:tblpY="-244"/>
        <w:tblW w:w="10774" w:type="dxa"/>
        <w:tblLook w:val="04A0" w:firstRow="1" w:lastRow="0" w:firstColumn="1" w:lastColumn="0" w:noHBand="0" w:noVBand="1"/>
      </w:tblPr>
      <w:tblGrid>
        <w:gridCol w:w="3510"/>
        <w:gridCol w:w="284"/>
        <w:gridCol w:w="2703"/>
        <w:gridCol w:w="2258"/>
        <w:gridCol w:w="2019"/>
      </w:tblGrid>
      <w:tr w:rsidR="0019721F" w:rsidTr="0019721F">
        <w:tc>
          <w:tcPr>
            <w:tcW w:w="3510" w:type="dxa"/>
          </w:tcPr>
          <w:p w:rsidR="0019721F" w:rsidRPr="00C356B0" w:rsidRDefault="00C356B0" w:rsidP="00732DA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Course:</w:t>
            </w:r>
          </w:p>
        </w:tc>
        <w:tc>
          <w:tcPr>
            <w:tcW w:w="7264" w:type="dxa"/>
            <w:gridSpan w:val="4"/>
          </w:tcPr>
          <w:p w:rsidR="0019721F" w:rsidRPr="0019721F" w:rsidRDefault="0019721F" w:rsidP="00732DA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19721F">
              <w:rPr>
                <w:rFonts w:ascii="Arial" w:hAnsi="Arial" w:cs="Arial"/>
                <w:sz w:val="28"/>
                <w:szCs w:val="28"/>
              </w:rPr>
              <w:t>GG5H 46 : Supporting Adult  Literacies Learning</w:t>
            </w:r>
          </w:p>
        </w:tc>
      </w:tr>
      <w:tr w:rsidR="0019721F" w:rsidTr="0019721F">
        <w:tc>
          <w:tcPr>
            <w:tcW w:w="3510" w:type="dxa"/>
          </w:tcPr>
          <w:p w:rsidR="0019721F" w:rsidRPr="00C356B0" w:rsidRDefault="0019721F" w:rsidP="00732DA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356B0">
              <w:rPr>
                <w:rFonts w:ascii="Arial" w:hAnsi="Arial" w:cs="Arial"/>
                <w:b/>
                <w:sz w:val="28"/>
                <w:szCs w:val="28"/>
              </w:rPr>
              <w:t>Unit</w:t>
            </w:r>
            <w:r w:rsidR="00C356B0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C356B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64" w:type="dxa"/>
            <w:gridSpan w:val="4"/>
          </w:tcPr>
          <w:p w:rsidR="0019721F" w:rsidRPr="0019721F" w:rsidRDefault="009E4271" w:rsidP="00732DA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E4271">
              <w:rPr>
                <w:rFonts w:ascii="Arial" w:hAnsi="Arial" w:cs="Arial"/>
                <w:sz w:val="28"/>
                <w:szCs w:val="28"/>
              </w:rPr>
              <w:t xml:space="preserve">Unit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9E4271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: H3P7 33 Preparing to work with </w:t>
            </w:r>
            <w:r w:rsidR="0019721F" w:rsidRPr="0019721F">
              <w:rPr>
                <w:rFonts w:ascii="Arial" w:hAnsi="Arial" w:cs="Arial"/>
                <w:sz w:val="28"/>
                <w:szCs w:val="28"/>
              </w:rPr>
              <w:t xml:space="preserve"> Adult Literacies</w:t>
            </w:r>
            <w:r>
              <w:rPr>
                <w:rFonts w:ascii="Arial" w:hAnsi="Arial" w:cs="Arial"/>
                <w:sz w:val="28"/>
                <w:szCs w:val="28"/>
              </w:rPr>
              <w:t xml:space="preserve"> Learners</w:t>
            </w:r>
          </w:p>
        </w:tc>
      </w:tr>
      <w:tr w:rsidR="00C356B0" w:rsidTr="0019721F">
        <w:tc>
          <w:tcPr>
            <w:tcW w:w="3510" w:type="dxa"/>
          </w:tcPr>
          <w:p w:rsidR="00C356B0" w:rsidRPr="00C356B0" w:rsidRDefault="00C356B0" w:rsidP="00732DA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Outcome:</w:t>
            </w:r>
          </w:p>
        </w:tc>
        <w:tc>
          <w:tcPr>
            <w:tcW w:w="7264" w:type="dxa"/>
            <w:gridSpan w:val="4"/>
          </w:tcPr>
          <w:p w:rsidR="00C356B0" w:rsidRPr="0019721F" w:rsidRDefault="009E4271" w:rsidP="00732DA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&amp; 2</w:t>
            </w:r>
            <w:r w:rsidR="00732DAF">
              <w:rPr>
                <w:rFonts w:ascii="Arial" w:hAnsi="Arial" w:cs="Arial"/>
                <w:sz w:val="28"/>
                <w:szCs w:val="28"/>
              </w:rPr>
              <w:t xml:space="preserve"> (of 2)</w:t>
            </w:r>
          </w:p>
        </w:tc>
      </w:tr>
      <w:tr w:rsidR="0019721F" w:rsidTr="0019721F">
        <w:tc>
          <w:tcPr>
            <w:tcW w:w="3510" w:type="dxa"/>
          </w:tcPr>
          <w:p w:rsidR="0019721F" w:rsidRPr="00C356B0" w:rsidRDefault="0019721F" w:rsidP="00732DA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356B0">
              <w:rPr>
                <w:rFonts w:ascii="Arial" w:hAnsi="Arial" w:cs="Arial"/>
                <w:b/>
                <w:sz w:val="28"/>
                <w:szCs w:val="28"/>
              </w:rPr>
              <w:t>Candidate Name:</w:t>
            </w:r>
          </w:p>
        </w:tc>
        <w:tc>
          <w:tcPr>
            <w:tcW w:w="7264" w:type="dxa"/>
            <w:gridSpan w:val="4"/>
          </w:tcPr>
          <w:p w:rsidR="0019721F" w:rsidRPr="0019721F" w:rsidRDefault="0019721F" w:rsidP="00732DA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9721F" w:rsidTr="0019721F">
        <w:tc>
          <w:tcPr>
            <w:tcW w:w="3510" w:type="dxa"/>
          </w:tcPr>
          <w:p w:rsidR="0019721F" w:rsidRPr="00C356B0" w:rsidRDefault="0019721F" w:rsidP="00732DA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356B0">
              <w:rPr>
                <w:rFonts w:ascii="Arial" w:hAnsi="Arial" w:cs="Arial"/>
                <w:b/>
                <w:sz w:val="28"/>
                <w:szCs w:val="28"/>
              </w:rPr>
              <w:t xml:space="preserve">Assessors Name: </w:t>
            </w:r>
          </w:p>
        </w:tc>
        <w:tc>
          <w:tcPr>
            <w:tcW w:w="7264" w:type="dxa"/>
            <w:gridSpan w:val="4"/>
          </w:tcPr>
          <w:p w:rsidR="0019721F" w:rsidRPr="0019721F" w:rsidRDefault="0019721F" w:rsidP="00732DA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E4271" w:rsidTr="0019721F">
        <w:tc>
          <w:tcPr>
            <w:tcW w:w="3510" w:type="dxa"/>
          </w:tcPr>
          <w:p w:rsidR="009E4271" w:rsidRDefault="009E4271" w:rsidP="00597AF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Assessment option: </w:t>
            </w:r>
          </w:p>
          <w:p w:rsidR="00597AF2" w:rsidRDefault="00597AF2" w:rsidP="00597AF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(circle one only)</w:t>
            </w:r>
          </w:p>
          <w:p w:rsidR="00597AF2" w:rsidRPr="00597AF2" w:rsidRDefault="00597AF2" w:rsidP="00597A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64" w:type="dxa"/>
            <w:gridSpan w:val="4"/>
          </w:tcPr>
          <w:p w:rsidR="009E4271" w:rsidRPr="0019721F" w:rsidRDefault="00597AF2" w:rsidP="00732DA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Presentation / Poster / Journal / Blog</w:t>
            </w:r>
          </w:p>
        </w:tc>
      </w:tr>
      <w:tr w:rsidR="009E4271" w:rsidTr="0019721F">
        <w:tc>
          <w:tcPr>
            <w:tcW w:w="3510" w:type="dxa"/>
          </w:tcPr>
          <w:p w:rsidR="009E4271" w:rsidRPr="00C356B0" w:rsidRDefault="009E4271" w:rsidP="00732DA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Word count </w:t>
            </w:r>
            <w:r w:rsidR="00732DAF">
              <w:rPr>
                <w:rFonts w:ascii="Arial" w:hAnsi="Arial" w:cs="Arial"/>
                <w:b/>
              </w:rPr>
              <w:t>(</w:t>
            </w:r>
            <w:r w:rsidRPr="009E4271">
              <w:rPr>
                <w:rFonts w:ascii="Arial" w:hAnsi="Arial" w:cs="Arial"/>
                <w:b/>
              </w:rPr>
              <w:t>500 +/- 10%)</w:t>
            </w:r>
          </w:p>
        </w:tc>
        <w:tc>
          <w:tcPr>
            <w:tcW w:w="7264" w:type="dxa"/>
            <w:gridSpan w:val="4"/>
          </w:tcPr>
          <w:p w:rsidR="009E4271" w:rsidRPr="0019721F" w:rsidRDefault="009E4271" w:rsidP="00732DA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56B0" w:rsidTr="0051193C">
        <w:tc>
          <w:tcPr>
            <w:tcW w:w="10774" w:type="dxa"/>
            <w:gridSpan w:val="5"/>
          </w:tcPr>
          <w:p w:rsidR="00C356B0" w:rsidRPr="0019721F" w:rsidRDefault="00C356B0" w:rsidP="00C35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Evidence Requirements</w:t>
            </w:r>
          </w:p>
        </w:tc>
      </w:tr>
      <w:tr w:rsidR="0019721F" w:rsidTr="0019721F">
        <w:tc>
          <w:tcPr>
            <w:tcW w:w="3794" w:type="dxa"/>
            <w:gridSpan w:val="2"/>
          </w:tcPr>
          <w:p w:rsidR="0019721F" w:rsidRPr="0019721F" w:rsidRDefault="0019721F" w:rsidP="00732DAF">
            <w:pPr>
              <w:rPr>
                <w:rFonts w:ascii="Arial" w:hAnsi="Arial" w:cs="Arial"/>
                <w:sz w:val="24"/>
                <w:szCs w:val="24"/>
              </w:rPr>
            </w:pPr>
            <w:r w:rsidRPr="0019721F">
              <w:rPr>
                <w:rFonts w:ascii="Arial" w:hAnsi="Arial" w:cs="Arial"/>
                <w:b/>
                <w:sz w:val="24"/>
                <w:szCs w:val="24"/>
              </w:rPr>
              <w:t>In order to achieve this Outcome, all of the following  knowledge/skills should be demonstrated</w:t>
            </w:r>
            <w:r w:rsidRPr="0019721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703" w:type="dxa"/>
          </w:tcPr>
          <w:p w:rsidR="0019721F" w:rsidRPr="00597AF2" w:rsidRDefault="00732DAF" w:rsidP="00732DAF">
            <w:pPr>
              <w:rPr>
                <w:rFonts w:ascii="Arial" w:hAnsi="Arial" w:cs="Arial"/>
                <w:sz w:val="28"/>
                <w:szCs w:val="28"/>
              </w:rPr>
            </w:pPr>
            <w:r w:rsidRPr="00597AF2">
              <w:rPr>
                <w:rFonts w:ascii="Arial" w:hAnsi="Arial" w:cs="Arial"/>
                <w:b/>
                <w:sz w:val="28"/>
                <w:szCs w:val="28"/>
              </w:rPr>
              <w:t xml:space="preserve">Achieved </w:t>
            </w:r>
            <w:r w:rsidR="0019721F" w:rsidRPr="00597AF2">
              <w:rPr>
                <w:rFonts w:ascii="Arial" w:hAnsi="Arial" w:cs="Arial"/>
                <w:b/>
                <w:sz w:val="28"/>
                <w:szCs w:val="28"/>
              </w:rPr>
              <w:t>Yes/No</w:t>
            </w:r>
          </w:p>
        </w:tc>
        <w:tc>
          <w:tcPr>
            <w:tcW w:w="4277" w:type="dxa"/>
            <w:gridSpan w:val="2"/>
          </w:tcPr>
          <w:p w:rsidR="0019721F" w:rsidRPr="00597AF2" w:rsidRDefault="0019721F" w:rsidP="00732DA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97AF2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9E4271" w:rsidTr="00B645CF">
        <w:tc>
          <w:tcPr>
            <w:tcW w:w="10774" w:type="dxa"/>
            <w:gridSpan w:val="5"/>
          </w:tcPr>
          <w:p w:rsidR="009E4271" w:rsidRDefault="009E4271" w:rsidP="00732D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2DAF">
              <w:rPr>
                <w:rFonts w:ascii="Arial" w:hAnsi="Arial" w:cs="Arial"/>
                <w:b/>
                <w:sz w:val="24"/>
                <w:szCs w:val="24"/>
              </w:rPr>
              <w:t>Roles of the Tutor Assistant, the Group Tutor and Adult Literacies Learners.</w:t>
            </w:r>
          </w:p>
          <w:p w:rsidR="00732DAF" w:rsidRPr="00732DAF" w:rsidRDefault="00732DAF" w:rsidP="00732D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271" w:rsidTr="0019721F">
        <w:tc>
          <w:tcPr>
            <w:tcW w:w="3794" w:type="dxa"/>
            <w:gridSpan w:val="2"/>
          </w:tcPr>
          <w:p w:rsidR="009E4271" w:rsidRDefault="009E4271" w:rsidP="00732DAF">
            <w:pPr>
              <w:rPr>
                <w:rFonts w:ascii="Arial" w:hAnsi="Arial" w:cs="Arial"/>
                <w:sz w:val="24"/>
                <w:szCs w:val="24"/>
              </w:rPr>
            </w:pPr>
            <w:r w:rsidRPr="009E4271">
              <w:rPr>
                <w:rFonts w:ascii="Arial" w:hAnsi="Arial" w:cs="Arial"/>
                <w:sz w:val="24"/>
                <w:szCs w:val="24"/>
              </w:rPr>
              <w:t>The candidate has Described, with reference to the Adult Literacies Professional Development Framework the role and responsibilities the Group Tutor.</w:t>
            </w:r>
          </w:p>
          <w:p w:rsidR="00732DAF" w:rsidRPr="009E4271" w:rsidRDefault="00732DAF" w:rsidP="00732D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</w:tcPr>
          <w:p w:rsidR="009E4271" w:rsidRPr="009E4271" w:rsidRDefault="009E4271" w:rsidP="00732D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7" w:type="dxa"/>
            <w:gridSpan w:val="2"/>
          </w:tcPr>
          <w:p w:rsidR="009E4271" w:rsidRPr="004F2999" w:rsidRDefault="009E4271" w:rsidP="00732DAF"/>
        </w:tc>
      </w:tr>
      <w:tr w:rsidR="009E4271" w:rsidTr="0019721F">
        <w:tc>
          <w:tcPr>
            <w:tcW w:w="3794" w:type="dxa"/>
            <w:gridSpan w:val="2"/>
          </w:tcPr>
          <w:p w:rsidR="009E4271" w:rsidRDefault="009E4271" w:rsidP="00732DAF">
            <w:pPr>
              <w:rPr>
                <w:rFonts w:ascii="Arial" w:hAnsi="Arial" w:cs="Arial"/>
                <w:sz w:val="24"/>
                <w:szCs w:val="24"/>
              </w:rPr>
            </w:pPr>
            <w:r w:rsidRPr="009E4271">
              <w:rPr>
                <w:rFonts w:ascii="Arial" w:hAnsi="Arial" w:cs="Arial"/>
                <w:sz w:val="24"/>
                <w:szCs w:val="24"/>
              </w:rPr>
              <w:t>The candidate has described with reference to the Adult Literacies Professional Development Framework the roles of the Tutor Assistant.</w:t>
            </w:r>
          </w:p>
          <w:p w:rsidR="00732DAF" w:rsidRPr="009E4271" w:rsidRDefault="00732DAF" w:rsidP="00732D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</w:tcPr>
          <w:p w:rsidR="009E4271" w:rsidRPr="009E4271" w:rsidRDefault="009E4271" w:rsidP="00732D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7" w:type="dxa"/>
            <w:gridSpan w:val="2"/>
          </w:tcPr>
          <w:p w:rsidR="009E4271" w:rsidRPr="004F2999" w:rsidRDefault="009E4271" w:rsidP="00732DAF"/>
        </w:tc>
      </w:tr>
      <w:tr w:rsidR="009E4271" w:rsidTr="0019721F">
        <w:tc>
          <w:tcPr>
            <w:tcW w:w="3794" w:type="dxa"/>
            <w:gridSpan w:val="2"/>
          </w:tcPr>
          <w:p w:rsidR="009E4271" w:rsidRDefault="009E4271" w:rsidP="00732DAF">
            <w:pPr>
              <w:rPr>
                <w:rFonts w:ascii="Arial" w:hAnsi="Arial" w:cs="Arial"/>
                <w:sz w:val="24"/>
                <w:szCs w:val="24"/>
              </w:rPr>
            </w:pPr>
            <w:r w:rsidRPr="009E4271">
              <w:rPr>
                <w:rFonts w:ascii="Arial" w:hAnsi="Arial" w:cs="Arial"/>
                <w:sz w:val="24"/>
                <w:szCs w:val="24"/>
              </w:rPr>
              <w:t>The candidate has demonstrated an understanding of the learner’s role in the learning session,</w:t>
            </w:r>
          </w:p>
          <w:p w:rsidR="00732DAF" w:rsidRPr="009E4271" w:rsidRDefault="00732DAF" w:rsidP="00732D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</w:tcPr>
          <w:p w:rsidR="009E4271" w:rsidRPr="009E4271" w:rsidRDefault="009E4271" w:rsidP="00732D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7" w:type="dxa"/>
            <w:gridSpan w:val="2"/>
          </w:tcPr>
          <w:p w:rsidR="009E4271" w:rsidRPr="004F2999" w:rsidRDefault="009E4271" w:rsidP="00732DAF"/>
        </w:tc>
      </w:tr>
      <w:tr w:rsidR="009E4271" w:rsidTr="0019721F">
        <w:tc>
          <w:tcPr>
            <w:tcW w:w="3794" w:type="dxa"/>
            <w:gridSpan w:val="2"/>
          </w:tcPr>
          <w:p w:rsidR="009E4271" w:rsidRDefault="009E4271" w:rsidP="00732DAF">
            <w:pPr>
              <w:rPr>
                <w:rFonts w:ascii="Arial" w:hAnsi="Arial" w:cs="Arial"/>
                <w:sz w:val="24"/>
                <w:szCs w:val="24"/>
              </w:rPr>
            </w:pPr>
            <w:r w:rsidRPr="009E4271">
              <w:rPr>
                <w:rFonts w:ascii="Arial" w:hAnsi="Arial" w:cs="Arial"/>
                <w:sz w:val="24"/>
                <w:szCs w:val="24"/>
              </w:rPr>
              <w:t>The candidate has demonstrated an understanding of shared responsibilities and boundaries.</w:t>
            </w:r>
          </w:p>
          <w:p w:rsidR="00732DAF" w:rsidRPr="009E4271" w:rsidRDefault="00732DAF" w:rsidP="00732D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</w:tcPr>
          <w:p w:rsidR="00732DAF" w:rsidRDefault="00732DAF" w:rsidP="00732DAF">
            <w:pPr>
              <w:rPr>
                <w:rFonts w:ascii="Arial" w:hAnsi="Arial" w:cs="Arial"/>
                <w:sz w:val="24"/>
                <w:szCs w:val="24"/>
              </w:rPr>
            </w:pPr>
          </w:p>
          <w:p w:rsidR="00732DAF" w:rsidRDefault="00732DAF" w:rsidP="00732DAF">
            <w:pPr>
              <w:rPr>
                <w:rFonts w:ascii="Arial" w:hAnsi="Arial" w:cs="Arial"/>
                <w:sz w:val="24"/>
                <w:szCs w:val="24"/>
              </w:rPr>
            </w:pPr>
          </w:p>
          <w:p w:rsidR="00732DAF" w:rsidRPr="009E4271" w:rsidRDefault="00732DAF" w:rsidP="00732D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7" w:type="dxa"/>
            <w:gridSpan w:val="2"/>
          </w:tcPr>
          <w:p w:rsidR="009E4271" w:rsidRPr="004F2999" w:rsidRDefault="009E4271" w:rsidP="00732DAF"/>
        </w:tc>
      </w:tr>
      <w:tr w:rsidR="009E4271" w:rsidTr="00075563">
        <w:tc>
          <w:tcPr>
            <w:tcW w:w="10774" w:type="dxa"/>
            <w:gridSpan w:val="5"/>
          </w:tcPr>
          <w:p w:rsidR="009E4271" w:rsidRDefault="009E4271" w:rsidP="00732D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2DAF">
              <w:rPr>
                <w:rFonts w:ascii="Arial" w:hAnsi="Arial" w:cs="Arial"/>
                <w:b/>
                <w:sz w:val="24"/>
                <w:szCs w:val="24"/>
              </w:rPr>
              <w:t>Describe the methods by which the learning is planned and recorded,</w:t>
            </w:r>
          </w:p>
          <w:p w:rsidR="00597AF2" w:rsidRPr="00732DAF" w:rsidRDefault="00597AF2" w:rsidP="00732D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271" w:rsidTr="0019721F">
        <w:tc>
          <w:tcPr>
            <w:tcW w:w="3794" w:type="dxa"/>
            <w:gridSpan w:val="2"/>
          </w:tcPr>
          <w:p w:rsidR="009E4271" w:rsidRDefault="009E4271" w:rsidP="00732DAF">
            <w:pPr>
              <w:rPr>
                <w:rFonts w:ascii="Arial" w:hAnsi="Arial" w:cs="Arial"/>
                <w:sz w:val="24"/>
                <w:szCs w:val="24"/>
              </w:rPr>
            </w:pPr>
            <w:r w:rsidRPr="009E4271">
              <w:rPr>
                <w:rFonts w:ascii="Arial" w:hAnsi="Arial" w:cs="Arial"/>
                <w:sz w:val="24"/>
                <w:szCs w:val="24"/>
              </w:rPr>
              <w:t>The candidate has described approaches to establish a positive relationship with an adult literacies learner in order to build confidence and motivation.</w:t>
            </w:r>
          </w:p>
          <w:p w:rsidR="00732DAF" w:rsidRPr="009E4271" w:rsidRDefault="00732DAF" w:rsidP="00732D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</w:tcPr>
          <w:p w:rsidR="009E4271" w:rsidRPr="009E4271" w:rsidRDefault="009E4271" w:rsidP="00732D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7" w:type="dxa"/>
            <w:gridSpan w:val="2"/>
          </w:tcPr>
          <w:p w:rsidR="009E4271" w:rsidRPr="004F2999" w:rsidRDefault="009E4271" w:rsidP="00732DAF"/>
        </w:tc>
      </w:tr>
      <w:tr w:rsidR="009E4271" w:rsidTr="0019721F">
        <w:tc>
          <w:tcPr>
            <w:tcW w:w="3794" w:type="dxa"/>
            <w:gridSpan w:val="2"/>
          </w:tcPr>
          <w:p w:rsidR="009E4271" w:rsidRDefault="009E4271" w:rsidP="00732DAF">
            <w:pPr>
              <w:rPr>
                <w:rFonts w:ascii="Arial" w:hAnsi="Arial" w:cs="Arial"/>
                <w:sz w:val="24"/>
                <w:szCs w:val="24"/>
              </w:rPr>
            </w:pPr>
            <w:r w:rsidRPr="009E4271">
              <w:rPr>
                <w:rFonts w:ascii="Arial" w:hAnsi="Arial" w:cs="Arial"/>
                <w:sz w:val="24"/>
                <w:szCs w:val="24"/>
              </w:rPr>
              <w:lastRenderedPageBreak/>
              <w:t>The candidate has demonstrated an understanding of the importance of starting with what adult literacies learners can already do.</w:t>
            </w:r>
          </w:p>
          <w:p w:rsidR="00732DAF" w:rsidRPr="009E4271" w:rsidRDefault="00732DAF" w:rsidP="00732D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</w:tcPr>
          <w:p w:rsidR="009E4271" w:rsidRPr="009E4271" w:rsidRDefault="009E4271" w:rsidP="00732D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7" w:type="dxa"/>
            <w:gridSpan w:val="2"/>
          </w:tcPr>
          <w:p w:rsidR="009E4271" w:rsidRPr="004F2999" w:rsidRDefault="009E4271" w:rsidP="00732DAF"/>
        </w:tc>
      </w:tr>
      <w:tr w:rsidR="009E4271" w:rsidTr="0019721F">
        <w:tc>
          <w:tcPr>
            <w:tcW w:w="3794" w:type="dxa"/>
            <w:gridSpan w:val="2"/>
          </w:tcPr>
          <w:p w:rsidR="009E4271" w:rsidRDefault="009E4271" w:rsidP="003462C0">
            <w:pPr>
              <w:rPr>
                <w:rFonts w:ascii="Arial" w:hAnsi="Arial" w:cs="Arial"/>
                <w:sz w:val="24"/>
                <w:szCs w:val="24"/>
              </w:rPr>
            </w:pPr>
            <w:r w:rsidRPr="009E4271">
              <w:rPr>
                <w:rFonts w:ascii="Arial" w:hAnsi="Arial" w:cs="Arial"/>
                <w:sz w:val="24"/>
                <w:szCs w:val="24"/>
              </w:rPr>
              <w:t xml:space="preserve">The candidate has described monitoring and evaluating of  learning </w:t>
            </w:r>
          </w:p>
          <w:p w:rsidR="00732DAF" w:rsidRPr="009E4271" w:rsidRDefault="00732DAF" w:rsidP="003462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</w:tcPr>
          <w:p w:rsidR="009E4271" w:rsidRDefault="009E4271" w:rsidP="003462C0">
            <w:pPr>
              <w:rPr>
                <w:rFonts w:ascii="Arial" w:hAnsi="Arial" w:cs="Arial"/>
                <w:sz w:val="24"/>
                <w:szCs w:val="24"/>
              </w:rPr>
            </w:pPr>
          </w:p>
          <w:p w:rsidR="00732DAF" w:rsidRDefault="00732DAF" w:rsidP="003462C0">
            <w:pPr>
              <w:rPr>
                <w:rFonts w:ascii="Arial" w:hAnsi="Arial" w:cs="Arial"/>
                <w:sz w:val="24"/>
                <w:szCs w:val="24"/>
              </w:rPr>
            </w:pPr>
          </w:p>
          <w:p w:rsidR="00732DAF" w:rsidRDefault="00732DAF" w:rsidP="003462C0">
            <w:pPr>
              <w:rPr>
                <w:rFonts w:ascii="Arial" w:hAnsi="Arial" w:cs="Arial"/>
                <w:sz w:val="24"/>
                <w:szCs w:val="24"/>
              </w:rPr>
            </w:pPr>
          </w:p>
          <w:p w:rsidR="00732DAF" w:rsidRDefault="00732DAF" w:rsidP="003462C0">
            <w:pPr>
              <w:rPr>
                <w:rFonts w:ascii="Arial" w:hAnsi="Arial" w:cs="Arial"/>
                <w:sz w:val="24"/>
                <w:szCs w:val="24"/>
              </w:rPr>
            </w:pPr>
          </w:p>
          <w:p w:rsidR="00732DAF" w:rsidRPr="009E4271" w:rsidRDefault="00732DAF" w:rsidP="003462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7" w:type="dxa"/>
            <w:gridSpan w:val="2"/>
          </w:tcPr>
          <w:p w:rsidR="009E4271" w:rsidRDefault="009E4271" w:rsidP="003462C0"/>
        </w:tc>
      </w:tr>
      <w:tr w:rsidR="00C356B0" w:rsidTr="00115AEB">
        <w:tc>
          <w:tcPr>
            <w:tcW w:w="10774" w:type="dxa"/>
            <w:gridSpan w:val="5"/>
          </w:tcPr>
          <w:p w:rsidR="00C356B0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Feedback</w:t>
            </w:r>
          </w:p>
          <w:p w:rsidR="00597AF2" w:rsidRPr="0019721F" w:rsidRDefault="00597AF2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56B0" w:rsidTr="00924557">
        <w:tc>
          <w:tcPr>
            <w:tcW w:w="10774" w:type="dxa"/>
            <w:gridSpan w:val="5"/>
          </w:tcPr>
          <w:p w:rsidR="00C356B0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56B0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56B0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56B0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56B0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56B0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56B0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56B0" w:rsidTr="00C356B0">
        <w:tc>
          <w:tcPr>
            <w:tcW w:w="8755" w:type="dxa"/>
            <w:gridSpan w:val="4"/>
          </w:tcPr>
          <w:p w:rsidR="00C356B0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:rsidR="00C356B0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C356B0" w:rsidTr="00C356B0">
        <w:tc>
          <w:tcPr>
            <w:tcW w:w="3510" w:type="dxa"/>
          </w:tcPr>
          <w:p w:rsidR="00C356B0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56B0">
              <w:rPr>
                <w:rFonts w:ascii="Arial" w:hAnsi="Arial" w:cs="Arial"/>
                <w:b/>
                <w:sz w:val="24"/>
                <w:szCs w:val="24"/>
              </w:rPr>
              <w:t>Candidate Signature:</w:t>
            </w:r>
          </w:p>
          <w:p w:rsidR="00732DAF" w:rsidRPr="00C356B0" w:rsidRDefault="00732DAF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C356B0" w:rsidRPr="00C356B0" w:rsidRDefault="00C356B0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019" w:type="dxa"/>
          </w:tcPr>
          <w:p w:rsidR="00C356B0" w:rsidRPr="00C356B0" w:rsidRDefault="00C356B0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C356B0" w:rsidTr="00C356B0">
        <w:tc>
          <w:tcPr>
            <w:tcW w:w="3510" w:type="dxa"/>
          </w:tcPr>
          <w:p w:rsidR="00C356B0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56B0">
              <w:rPr>
                <w:rFonts w:ascii="Arial" w:hAnsi="Arial" w:cs="Arial"/>
                <w:b/>
                <w:sz w:val="24"/>
                <w:szCs w:val="24"/>
              </w:rPr>
              <w:t>Assessor Signature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732DAF" w:rsidRPr="00C356B0" w:rsidRDefault="00732DAF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C356B0" w:rsidRPr="00C356B0" w:rsidRDefault="00C356B0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019" w:type="dxa"/>
          </w:tcPr>
          <w:p w:rsidR="00C356B0" w:rsidRPr="00C356B0" w:rsidRDefault="00C356B0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C356B0" w:rsidTr="00C356B0">
        <w:tc>
          <w:tcPr>
            <w:tcW w:w="3510" w:type="dxa"/>
          </w:tcPr>
          <w:p w:rsidR="00C356B0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56B0">
              <w:rPr>
                <w:rFonts w:ascii="Arial" w:hAnsi="Arial" w:cs="Arial"/>
                <w:b/>
                <w:sz w:val="24"/>
                <w:szCs w:val="24"/>
              </w:rPr>
              <w:t>Internal verifier Signature :</w:t>
            </w:r>
          </w:p>
          <w:p w:rsidR="00732DAF" w:rsidRPr="00C356B0" w:rsidRDefault="00732DAF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C356B0" w:rsidRPr="00C356B0" w:rsidRDefault="00C356B0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019" w:type="dxa"/>
          </w:tcPr>
          <w:p w:rsidR="00C356B0" w:rsidRPr="00C356B0" w:rsidRDefault="00C356B0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0240FA" w:rsidRPr="005065C5" w:rsidRDefault="000240FA" w:rsidP="000240FA">
      <w:pPr>
        <w:rPr>
          <w:rFonts w:ascii="Arial" w:hAnsi="Arial" w:cs="Arial"/>
          <w:b/>
          <w:sz w:val="24"/>
          <w:szCs w:val="24"/>
        </w:rPr>
      </w:pPr>
    </w:p>
    <w:p w:rsidR="0019721F" w:rsidRDefault="0019721F" w:rsidP="000240FA">
      <w:pPr>
        <w:rPr>
          <w:rFonts w:ascii="Arial" w:hAnsi="Arial" w:cs="Arial"/>
          <w:sz w:val="24"/>
          <w:szCs w:val="24"/>
        </w:rPr>
      </w:pPr>
    </w:p>
    <w:p w:rsidR="0019721F" w:rsidRDefault="0019721F" w:rsidP="000240FA">
      <w:pPr>
        <w:rPr>
          <w:rFonts w:ascii="Arial" w:hAnsi="Arial" w:cs="Arial"/>
          <w:sz w:val="24"/>
          <w:szCs w:val="24"/>
        </w:rPr>
      </w:pPr>
    </w:p>
    <w:p w:rsidR="000240FA" w:rsidRDefault="000240FA" w:rsidP="000240FA">
      <w:pPr>
        <w:rPr>
          <w:rFonts w:ascii="Arial" w:hAnsi="Arial" w:cs="Arial"/>
          <w:sz w:val="24"/>
          <w:szCs w:val="24"/>
        </w:rPr>
      </w:pPr>
    </w:p>
    <w:p w:rsidR="005065C5" w:rsidRDefault="005065C5" w:rsidP="000240FA">
      <w:pPr>
        <w:rPr>
          <w:rFonts w:ascii="Arial" w:hAnsi="Arial" w:cs="Arial"/>
          <w:sz w:val="24"/>
          <w:szCs w:val="24"/>
        </w:rPr>
      </w:pPr>
    </w:p>
    <w:p w:rsidR="005065C5" w:rsidRDefault="00C9594F" w:rsidP="000240FA">
      <w:pPr>
        <w:rPr>
          <w:rFonts w:ascii="Arial" w:hAnsi="Arial" w:cs="Arial"/>
          <w:sz w:val="24"/>
          <w:szCs w:val="24"/>
        </w:rPr>
      </w:pPr>
      <w:r w:rsidRPr="000240FA"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44C7EA" wp14:editId="6CB6365E">
                <wp:simplePos x="0" y="0"/>
                <wp:positionH relativeFrom="column">
                  <wp:posOffset>-4141130</wp:posOffset>
                </wp:positionH>
                <wp:positionV relativeFrom="paragraph">
                  <wp:posOffset>64770</wp:posOffset>
                </wp:positionV>
                <wp:extent cx="144780" cy="256478"/>
                <wp:effectExtent l="57150" t="19050" r="64770" b="869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" cy="25647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26.05pt,5.1pt" to="-314.6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cJxwgEAAMUDAAAOAAAAZHJzL2Uyb0RvYy54bWysU02P0zAQvSPxHyzfadJoWVZR0z10BRcE&#10;FQvcvc64sfCXxqZJ/z1jJw2IrwPiYsX2e2/mPU9295M17AwYtXcd325qzsBJ32t36vinj69f3HEW&#10;k3C9MN5Bxy8Q+f3++bPdGFpo/OBND8hIxMV2DB0fUgptVUU5gBVx4wM4ulQerUi0xVPVoxhJ3Zqq&#10;qevbavTYB/QSYqTTh/mS74u+UiDTe6UiJGY6Tr2lsmJZn/Ja7XeiPaEIg5ZLG+IfurBCOyq6Sj2I&#10;JNhX1L9IWS3RR6/SRnpbeaW0hOKB3Gzrn9w8DiJA8ULhxLDGFP+frHx3PiLTfccbzpyw9ESPCYU+&#10;DYkdvHMUoEfW5JzGEFuCH9wRl10MR8ymJ4WWKaPDZxqBEgMZY1NJ+bKmDFNikg63Nzev7ugtJF01&#10;L29pk9WrWSbLBYzpDXjL8kfHjXY5BNGK89uYZugVQrzc1txI+UoXAxls3AdQZIwKNoVdRgoOBtlZ&#10;0DD0X7ZL2YLMFKWNWUn130kLNtOgjNlKnAP4Y7UVXSp6l1ai1c7j76qm6dqqmvFX17PXbPvJ95fy&#10;LCUOmpUS6DLXeRh/3Bf6979v/w0AAP//AwBQSwMEFAAGAAgAAAAhAPmUUhjhAAAACwEAAA8AAABk&#10;cnMvZG93bnJldi54bWxMj8FuwjAQRO+V+g/WVuot2KQiomkchJCoyqlq6KG9mXiJI+J1FDuQ/n3N&#10;CY6reZp5W6wm27EzDr51JGE+E8CQaqdbaiR877fJEpgPirTqHKGEP/SwKh8fCpVrd6EvPFehYbGE&#10;fK4kmBD6nHNfG7TKz1yPFLOjG6wK8Rwargd1ieW246kQGbeqpbhgVI8bg/WpGq2Ej93gTuZ9XYXl&#10;77j93O/an2O1kfL5aVq/AQs4hRsMV/2oDmV0OriRtGedhCRbpPPIxkSkwCKRZOnrC7CDhIXIgJcF&#10;v/+h/AcAAP//AwBQSwECLQAUAAYACAAAACEAtoM4kv4AAADhAQAAEwAAAAAAAAAAAAAAAAAAAAAA&#10;W0NvbnRlbnRfVHlwZXNdLnhtbFBLAQItABQABgAIAAAAIQA4/SH/1gAAAJQBAAALAAAAAAAAAAAA&#10;AAAAAC8BAABfcmVscy8ucmVsc1BLAQItABQABgAIAAAAIQDdJcJxwgEAAMUDAAAOAAAAAAAAAAAA&#10;AAAAAC4CAABkcnMvZTJvRG9jLnhtbFBLAQItABQABgAIAAAAIQD5lFIY4QAAAAsBAAAPAAAAAAAA&#10;AAAAAAAAABw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0240FA" w:rsidRPr="000240FA" w:rsidRDefault="000240FA" w:rsidP="000240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sectPr w:rsidR="000240FA" w:rsidRPr="000240FA" w:rsidSect="003D0B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391" w:rsidRDefault="00000391" w:rsidP="00D843FC">
      <w:pPr>
        <w:spacing w:after="0" w:line="240" w:lineRule="auto"/>
      </w:pPr>
      <w:r>
        <w:separator/>
      </w:r>
    </w:p>
  </w:endnote>
  <w:endnote w:type="continuationSeparator" w:id="0">
    <w:p w:rsidR="00000391" w:rsidRDefault="00000391" w:rsidP="00D8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AF2" w:rsidRDefault="00597A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AF2" w:rsidRDefault="00597AF2">
    <w:pPr>
      <w:pStyle w:val="Footer"/>
    </w:pPr>
    <w:r>
      <w:t>H3P7 33: Unit 2</w:t>
    </w:r>
    <w:r w:rsidRPr="00597AF2">
      <w:t xml:space="preserve">     SQA Centre 3003191        </w:t>
    </w:r>
    <w:r w:rsidRPr="00597AF2">
      <w:tab/>
      <w:t>Inverclyde Adult Learning and Literacies          Jan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AF2" w:rsidRDefault="00597A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391" w:rsidRDefault="00000391" w:rsidP="00D843FC">
      <w:pPr>
        <w:spacing w:after="0" w:line="240" w:lineRule="auto"/>
      </w:pPr>
      <w:r>
        <w:separator/>
      </w:r>
    </w:p>
  </w:footnote>
  <w:footnote w:type="continuationSeparator" w:id="0">
    <w:p w:rsidR="00000391" w:rsidRDefault="00000391" w:rsidP="00D8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AF2" w:rsidRDefault="00597A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5F3" w:rsidRDefault="00FC55F3" w:rsidP="00FC55F3">
    <w:pPr>
      <w:pStyle w:val="Header"/>
      <w:tabs>
        <w:tab w:val="left" w:pos="3565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-457835</wp:posOffset>
          </wp:positionH>
          <wp:positionV relativeFrom="margin">
            <wp:posOffset>-759460</wp:posOffset>
          </wp:positionV>
          <wp:extent cx="878205" cy="501650"/>
          <wp:effectExtent l="0" t="0" r="0" b="0"/>
          <wp:wrapSquare wrapText="bothSides"/>
          <wp:docPr id="8" name="Picture 8" descr="SQA_new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QA_new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</w:t>
    </w:r>
    <w:r>
      <w:tab/>
    </w:r>
    <w:r>
      <w:rPr>
        <w:noProof/>
        <w:lang w:eastAsia="en-GB"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7705090</wp:posOffset>
          </wp:positionH>
          <wp:positionV relativeFrom="paragraph">
            <wp:posOffset>416560</wp:posOffset>
          </wp:positionV>
          <wp:extent cx="1337945" cy="551815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45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  <w:r>
      <w:rPr>
        <w:noProof/>
        <w:lang w:eastAsia="en-GB"/>
      </w:rPr>
      <w:drawing>
        <wp:inline distT="0" distB="0" distL="0" distR="0">
          <wp:extent cx="1014730" cy="278765"/>
          <wp:effectExtent l="0" t="0" r="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278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43FC" w:rsidRPr="00FC55F3" w:rsidRDefault="00D843FC" w:rsidP="00FC55F3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AF2" w:rsidRDefault="00597A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FA"/>
    <w:rsid w:val="00000391"/>
    <w:rsid w:val="000240FA"/>
    <w:rsid w:val="0019721F"/>
    <w:rsid w:val="001F517C"/>
    <w:rsid w:val="00237A90"/>
    <w:rsid w:val="00245964"/>
    <w:rsid w:val="002D7E82"/>
    <w:rsid w:val="00376AD1"/>
    <w:rsid w:val="003D0B87"/>
    <w:rsid w:val="00501534"/>
    <w:rsid w:val="005065C5"/>
    <w:rsid w:val="005373D3"/>
    <w:rsid w:val="00581381"/>
    <w:rsid w:val="00597AF2"/>
    <w:rsid w:val="006C5DA5"/>
    <w:rsid w:val="00732DAF"/>
    <w:rsid w:val="007B5DBF"/>
    <w:rsid w:val="0082570B"/>
    <w:rsid w:val="008B717A"/>
    <w:rsid w:val="009E4271"/>
    <w:rsid w:val="00A26D53"/>
    <w:rsid w:val="00AA5C53"/>
    <w:rsid w:val="00AC3E2D"/>
    <w:rsid w:val="00B00191"/>
    <w:rsid w:val="00B21E3D"/>
    <w:rsid w:val="00C356B0"/>
    <w:rsid w:val="00C9594F"/>
    <w:rsid w:val="00CB0608"/>
    <w:rsid w:val="00CD4531"/>
    <w:rsid w:val="00D843FC"/>
    <w:rsid w:val="00E47A66"/>
    <w:rsid w:val="00F00E12"/>
    <w:rsid w:val="00FC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9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4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3FC"/>
  </w:style>
  <w:style w:type="paragraph" w:styleId="Footer">
    <w:name w:val="footer"/>
    <w:basedOn w:val="Normal"/>
    <w:link w:val="FooterChar"/>
    <w:uiPriority w:val="99"/>
    <w:unhideWhenUsed/>
    <w:rsid w:val="00D84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3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9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4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3FC"/>
  </w:style>
  <w:style w:type="paragraph" w:styleId="Footer">
    <w:name w:val="footer"/>
    <w:basedOn w:val="Normal"/>
    <w:link w:val="FooterChar"/>
    <w:uiPriority w:val="99"/>
    <w:unhideWhenUsed/>
    <w:rsid w:val="00D84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INVICTAD</dc:creator>
  <cp:lastModifiedBy>INVICTAD</cp:lastModifiedBy>
  <cp:revision>3</cp:revision>
  <dcterms:created xsi:type="dcterms:W3CDTF">2017-01-31T13:22:00Z</dcterms:created>
  <dcterms:modified xsi:type="dcterms:W3CDTF">2017-02-01T12:20:00Z</dcterms:modified>
</cp:coreProperties>
</file>