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0D7" w:rsidRPr="001310D7" w:rsidRDefault="001310D7" w:rsidP="001310D7">
      <w:pPr>
        <w:jc w:val="both"/>
        <w:rPr>
          <w:sz w:val="24"/>
          <w:szCs w:val="24"/>
        </w:rPr>
      </w:pPr>
      <w:r w:rsidRPr="001310D7">
        <w:rPr>
          <w:noProof/>
          <w:sz w:val="24"/>
          <w:szCs w:val="24"/>
          <w:lang w:eastAsia="en-GB"/>
        </w:rPr>
        <w:drawing>
          <wp:inline distT="0" distB="0" distL="0" distR="0">
            <wp:extent cx="1619700" cy="787179"/>
            <wp:effectExtent l="19050" t="0" r="0" b="0"/>
            <wp:docPr id="3" name="Picture 1" descr="C:\Users\Jackie\Pictures\WEA_Logo_Centred_1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ie\Pictures\WEA_Logo_Centred_150mm.jpg"/>
                    <pic:cNvPicPr>
                      <a:picLocks noChangeAspect="1" noChangeArrowheads="1"/>
                    </pic:cNvPicPr>
                  </pic:nvPicPr>
                  <pic:blipFill>
                    <a:blip r:embed="rId4" cstate="print"/>
                    <a:srcRect/>
                    <a:stretch>
                      <a:fillRect/>
                    </a:stretch>
                  </pic:blipFill>
                  <pic:spPr bwMode="auto">
                    <a:xfrm>
                      <a:off x="0" y="0"/>
                      <a:ext cx="1625235" cy="789869"/>
                    </a:xfrm>
                    <a:prstGeom prst="rect">
                      <a:avLst/>
                    </a:prstGeom>
                    <a:noFill/>
                    <a:ln w="9525">
                      <a:noFill/>
                      <a:miter lim="800000"/>
                      <a:headEnd/>
                      <a:tailEnd/>
                    </a:ln>
                  </pic:spPr>
                </pic:pic>
              </a:graphicData>
            </a:graphic>
          </wp:inline>
        </w:drawing>
      </w:r>
      <w:r w:rsidRPr="001310D7">
        <w:rPr>
          <w:sz w:val="24"/>
          <w:szCs w:val="24"/>
        </w:rPr>
        <w:t xml:space="preserve">                                  </w:t>
      </w:r>
      <w:r w:rsidRPr="001310D7">
        <w:rPr>
          <w:noProof/>
          <w:sz w:val="24"/>
          <w:szCs w:val="24"/>
          <w:lang w:eastAsia="en-GB"/>
        </w:rPr>
        <w:drawing>
          <wp:inline distT="0" distB="0" distL="0" distR="0">
            <wp:extent cx="2779810" cy="677842"/>
            <wp:effectExtent l="19050" t="0" r="1490" b="0"/>
            <wp:docPr id="4" name="Picture 2" descr="C:\Users\Jackie\Pictures\lls refreshed logo june 2010_311x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ie\Pictures\lls refreshed logo june 2010_311x76.jpg"/>
                    <pic:cNvPicPr>
                      <a:picLocks noChangeAspect="1" noChangeArrowheads="1"/>
                    </pic:cNvPicPr>
                  </pic:nvPicPr>
                  <pic:blipFill>
                    <a:blip r:embed="rId5" cstate="print"/>
                    <a:srcRect/>
                    <a:stretch>
                      <a:fillRect/>
                    </a:stretch>
                  </pic:blipFill>
                  <pic:spPr bwMode="auto">
                    <a:xfrm>
                      <a:off x="0" y="0"/>
                      <a:ext cx="2780897" cy="678107"/>
                    </a:xfrm>
                    <a:prstGeom prst="rect">
                      <a:avLst/>
                    </a:prstGeom>
                    <a:noFill/>
                    <a:ln w="9525">
                      <a:noFill/>
                      <a:miter lim="800000"/>
                      <a:headEnd/>
                      <a:tailEnd/>
                    </a:ln>
                  </pic:spPr>
                </pic:pic>
              </a:graphicData>
            </a:graphic>
          </wp:inline>
        </w:drawing>
      </w:r>
    </w:p>
    <w:p w:rsidR="001310D7" w:rsidRPr="001310D7" w:rsidRDefault="001310D7" w:rsidP="001310D7">
      <w:pPr>
        <w:spacing w:after="240" w:line="240" w:lineRule="auto"/>
        <w:jc w:val="center"/>
        <w:rPr>
          <w:rFonts w:ascii="Arial" w:eastAsia="Times New Roman" w:hAnsi="Arial" w:cs="Arial"/>
          <w:sz w:val="24"/>
          <w:szCs w:val="24"/>
          <w:lang w:eastAsia="en-GB"/>
        </w:rPr>
      </w:pPr>
      <w:r w:rsidRPr="001310D7">
        <w:rPr>
          <w:rFonts w:ascii="Times New Roman" w:eastAsia="Times New Roman" w:hAnsi="Times New Roman" w:cs="Times New Roman"/>
          <w:sz w:val="24"/>
          <w:szCs w:val="24"/>
          <w:lang w:eastAsia="en-GB"/>
        </w:rPr>
        <w:br/>
      </w:r>
      <w:r w:rsidRPr="001310D7">
        <w:rPr>
          <w:rFonts w:ascii="Times New Roman" w:eastAsia="Times New Roman" w:hAnsi="Times New Roman" w:cs="Times New Roman"/>
          <w:sz w:val="24"/>
          <w:szCs w:val="24"/>
          <w:lang w:eastAsia="en-GB"/>
        </w:rPr>
        <w:br/>
      </w:r>
      <w:r w:rsidRPr="001310D7">
        <w:rPr>
          <w:rFonts w:ascii="Arial" w:eastAsia="Times New Roman" w:hAnsi="Arial" w:cs="Arial"/>
          <w:b/>
          <w:bCs/>
          <w:color w:val="000080"/>
          <w:sz w:val="24"/>
          <w:szCs w:val="24"/>
          <w:lang w:eastAsia="en-GB"/>
        </w:rPr>
        <w:t>Community Learning and Development and STEM</w:t>
      </w:r>
    </w:p>
    <w:p w:rsidR="001310D7" w:rsidRPr="001310D7" w:rsidRDefault="001310D7" w:rsidP="001310D7">
      <w:pPr>
        <w:spacing w:after="0" w:line="360" w:lineRule="auto"/>
        <w:rPr>
          <w:rFonts w:ascii="Arial" w:eastAsia="Times New Roman" w:hAnsi="Arial" w:cs="Arial"/>
          <w:sz w:val="24"/>
          <w:szCs w:val="24"/>
          <w:lang w:eastAsia="en-GB"/>
        </w:rPr>
      </w:pPr>
      <w:r w:rsidRPr="001310D7">
        <w:rPr>
          <w:rFonts w:ascii="Arial" w:eastAsia="Times New Roman" w:hAnsi="Arial" w:cs="Arial"/>
          <w:b/>
          <w:bCs/>
          <w:sz w:val="24"/>
          <w:szCs w:val="24"/>
          <w:lang w:eastAsia="en-GB"/>
        </w:rPr>
        <w:t xml:space="preserve">Are you an adult learning tutor? </w:t>
      </w:r>
      <w:r w:rsidRPr="001310D7">
        <w:rPr>
          <w:rFonts w:ascii="Arial" w:eastAsia="Times New Roman" w:hAnsi="Arial" w:cs="Arial"/>
          <w:sz w:val="24"/>
          <w:szCs w:val="24"/>
          <w:lang w:eastAsia="en-GB"/>
        </w:rPr>
        <w:br/>
        <w:t>Have you ever worked with learners on subjects such as the environment, cooking, using data, transport or family learning?</w:t>
      </w:r>
      <w:r w:rsidRPr="001310D7">
        <w:rPr>
          <w:rFonts w:ascii="Arial" w:eastAsia="Times New Roman" w:hAnsi="Arial" w:cs="Arial"/>
          <w:sz w:val="24"/>
          <w:szCs w:val="24"/>
          <w:lang w:eastAsia="en-GB"/>
        </w:rPr>
        <w:br/>
        <w:t>You might also have used digital technology or teach numeracy, maths or science subjects.</w:t>
      </w:r>
      <w:r w:rsidRPr="001310D7">
        <w:rPr>
          <w:rFonts w:ascii="Arial" w:eastAsia="Times New Roman" w:hAnsi="Arial" w:cs="Arial"/>
          <w:sz w:val="24"/>
          <w:szCs w:val="24"/>
          <w:lang w:eastAsia="en-GB"/>
        </w:rPr>
        <w:br/>
        <w:t> </w:t>
      </w:r>
      <w:r w:rsidRPr="001310D7">
        <w:rPr>
          <w:rFonts w:ascii="Arial" w:eastAsia="Times New Roman" w:hAnsi="Arial" w:cs="Arial"/>
          <w:sz w:val="24"/>
          <w:szCs w:val="24"/>
          <w:lang w:eastAsia="en-GB"/>
        </w:rPr>
        <w:br/>
        <w:t>Learning Link Scotland in conjunction with the Workers' Educational Association and Glasgow Science Centre would like to hear your ideas and experiences of using science in adult education.</w:t>
      </w:r>
      <w:r w:rsidRPr="001310D7">
        <w:rPr>
          <w:rFonts w:ascii="Arial" w:eastAsia="Times New Roman" w:hAnsi="Arial" w:cs="Arial"/>
          <w:sz w:val="24"/>
          <w:szCs w:val="24"/>
          <w:lang w:eastAsia="en-GB"/>
        </w:rPr>
        <w:br/>
        <w:t>You may have no experience or lots of experience but we would love to hear your ideas via our quick survey, please follow this link</w:t>
      </w:r>
      <w:proofErr w:type="gramStart"/>
      <w:r w:rsidRPr="001310D7">
        <w:rPr>
          <w:rFonts w:ascii="Arial" w:eastAsia="Times New Roman" w:hAnsi="Arial" w:cs="Arial"/>
          <w:sz w:val="24"/>
          <w:szCs w:val="24"/>
          <w:lang w:eastAsia="en-GB"/>
        </w:rPr>
        <w:t>:</w:t>
      </w:r>
      <w:proofErr w:type="gramEnd"/>
      <w:r w:rsidRPr="001310D7">
        <w:rPr>
          <w:rFonts w:ascii="Arial" w:eastAsia="Times New Roman" w:hAnsi="Arial" w:cs="Arial"/>
          <w:sz w:val="24"/>
          <w:szCs w:val="24"/>
          <w:lang w:eastAsia="en-GB"/>
        </w:rPr>
        <w:br/>
      </w:r>
      <w:hyperlink r:id="rId6" w:history="1">
        <w:r w:rsidRPr="001310D7">
          <w:rPr>
            <w:rFonts w:ascii="Arial" w:eastAsia="Times New Roman" w:hAnsi="Arial" w:cs="Arial"/>
            <w:color w:val="0000FF"/>
            <w:sz w:val="24"/>
            <w:szCs w:val="24"/>
            <w:u w:val="single"/>
            <w:lang w:eastAsia="en-GB"/>
          </w:rPr>
          <w:t>Adult learning and science survey</w:t>
        </w:r>
      </w:hyperlink>
      <w:r w:rsidRPr="001310D7">
        <w:rPr>
          <w:rFonts w:ascii="Arial" w:eastAsia="Times New Roman" w:hAnsi="Arial" w:cs="Arial"/>
          <w:sz w:val="24"/>
          <w:szCs w:val="24"/>
          <w:lang w:eastAsia="en-GB"/>
        </w:rPr>
        <w:br/>
        <w:t> </w:t>
      </w:r>
      <w:r w:rsidRPr="001310D7">
        <w:rPr>
          <w:rFonts w:ascii="Arial" w:eastAsia="Times New Roman" w:hAnsi="Arial" w:cs="Arial"/>
          <w:sz w:val="24"/>
          <w:szCs w:val="24"/>
          <w:lang w:eastAsia="en-GB"/>
        </w:rPr>
        <w:br/>
        <w:t>We are also holding a focus group to discus science in adult education on 18</w:t>
      </w:r>
      <w:r w:rsidRPr="001310D7">
        <w:rPr>
          <w:rFonts w:ascii="Arial" w:eastAsia="Times New Roman" w:hAnsi="Arial" w:cs="Arial"/>
          <w:sz w:val="24"/>
          <w:szCs w:val="24"/>
          <w:vertAlign w:val="superscript"/>
          <w:lang w:eastAsia="en-GB"/>
        </w:rPr>
        <w:t>th</w:t>
      </w:r>
      <w:r w:rsidRPr="001310D7">
        <w:rPr>
          <w:rFonts w:ascii="Arial" w:eastAsia="Times New Roman" w:hAnsi="Arial" w:cs="Arial"/>
          <w:sz w:val="24"/>
          <w:szCs w:val="24"/>
          <w:lang w:eastAsia="en-GB"/>
        </w:rPr>
        <w:t xml:space="preserve"> January in Glasgow Science Centre.</w:t>
      </w:r>
      <w:r w:rsidRPr="001310D7">
        <w:rPr>
          <w:rFonts w:ascii="Arial" w:eastAsia="Times New Roman" w:hAnsi="Arial" w:cs="Arial"/>
          <w:sz w:val="24"/>
          <w:szCs w:val="24"/>
          <w:lang w:eastAsia="en-GB"/>
        </w:rPr>
        <w:br/>
        <w:t>The session is open to all adult education tutors to find out your views on science and adult education. We want to find out the barriers, the possibilities and the practicalities of using science with adults.</w:t>
      </w:r>
      <w:r w:rsidRPr="001310D7">
        <w:rPr>
          <w:rFonts w:ascii="Arial" w:eastAsia="Times New Roman" w:hAnsi="Arial" w:cs="Arial"/>
          <w:sz w:val="24"/>
          <w:szCs w:val="24"/>
          <w:lang w:eastAsia="en-GB"/>
        </w:rPr>
        <w:br/>
        <w:t> </w:t>
      </w:r>
      <w:r w:rsidRPr="001310D7">
        <w:rPr>
          <w:rFonts w:ascii="Arial" w:eastAsia="Times New Roman" w:hAnsi="Arial" w:cs="Arial"/>
          <w:sz w:val="24"/>
          <w:szCs w:val="24"/>
          <w:lang w:eastAsia="en-GB"/>
        </w:rPr>
        <w:br/>
        <w:t>During the focus group we will hold a discussion and then take the opportunity to explore some of the resources provided in Glasgow Science Centre.</w:t>
      </w:r>
      <w:r w:rsidRPr="001310D7">
        <w:rPr>
          <w:rFonts w:ascii="Arial" w:eastAsia="Times New Roman" w:hAnsi="Arial" w:cs="Arial"/>
          <w:sz w:val="24"/>
          <w:szCs w:val="24"/>
          <w:lang w:eastAsia="en-GB"/>
        </w:rPr>
        <w:br/>
        <w:t> </w:t>
      </w:r>
      <w:r w:rsidRPr="001310D7">
        <w:rPr>
          <w:rFonts w:ascii="Arial" w:eastAsia="Times New Roman" w:hAnsi="Arial" w:cs="Arial"/>
          <w:sz w:val="24"/>
          <w:szCs w:val="24"/>
          <w:lang w:eastAsia="en-GB"/>
        </w:rPr>
        <w:br/>
        <w:t xml:space="preserve">Please register your interest in this event here: </w:t>
      </w:r>
      <w:hyperlink r:id="rId7" w:history="1">
        <w:r w:rsidRPr="001310D7">
          <w:rPr>
            <w:rFonts w:ascii="Arial" w:eastAsia="Times New Roman" w:hAnsi="Arial" w:cs="Arial"/>
            <w:color w:val="0000FF"/>
            <w:sz w:val="24"/>
            <w:szCs w:val="24"/>
            <w:u w:val="single"/>
            <w:lang w:eastAsia="en-GB"/>
          </w:rPr>
          <w:t>Registration for focus group</w:t>
        </w:r>
      </w:hyperlink>
    </w:p>
    <w:p w:rsidR="001310D7" w:rsidRPr="001310D7" w:rsidRDefault="001310D7" w:rsidP="001310D7">
      <w:pPr>
        <w:spacing w:after="0" w:line="360" w:lineRule="auto"/>
        <w:rPr>
          <w:rFonts w:ascii="Arial" w:eastAsia="Times New Roman" w:hAnsi="Arial" w:cs="Arial"/>
          <w:sz w:val="24"/>
          <w:szCs w:val="24"/>
          <w:lang w:eastAsia="en-GB"/>
        </w:rPr>
      </w:pPr>
    </w:p>
    <w:p w:rsidR="001310D7" w:rsidRPr="001310D7" w:rsidRDefault="001310D7" w:rsidP="001310D7">
      <w:pPr>
        <w:spacing w:after="0" w:line="360" w:lineRule="auto"/>
        <w:rPr>
          <w:rFonts w:ascii="Arial" w:hAnsi="Arial" w:cs="Arial"/>
          <w:sz w:val="24"/>
          <w:szCs w:val="24"/>
        </w:rPr>
      </w:pPr>
      <w:r w:rsidRPr="001310D7">
        <w:rPr>
          <w:rFonts w:ascii="Arial" w:hAnsi="Arial" w:cs="Arial"/>
          <w:sz w:val="24"/>
          <w:szCs w:val="24"/>
        </w:rPr>
        <w:t xml:space="preserve">For more information please contact Jackie Howie </w:t>
      </w:r>
      <w:hyperlink r:id="rId8" w:history="1">
        <w:r w:rsidRPr="001310D7">
          <w:rPr>
            <w:rStyle w:val="Hyperlink"/>
            <w:rFonts w:ascii="Arial" w:hAnsi="Arial" w:cs="Arial"/>
            <w:sz w:val="24"/>
            <w:szCs w:val="24"/>
          </w:rPr>
          <w:t>jhowie@learninglinkscotland.org.uk</w:t>
        </w:r>
      </w:hyperlink>
    </w:p>
    <w:p w:rsidR="001310D7" w:rsidRPr="001310D7" w:rsidRDefault="001310D7" w:rsidP="001310D7">
      <w:pPr>
        <w:jc w:val="both"/>
        <w:rPr>
          <w:rFonts w:ascii="Arial" w:hAnsi="Arial" w:cs="Arial"/>
          <w:sz w:val="24"/>
          <w:szCs w:val="24"/>
        </w:rPr>
      </w:pPr>
    </w:p>
    <w:sectPr w:rsidR="001310D7" w:rsidRPr="001310D7" w:rsidSect="00F7022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310D7"/>
    <w:rsid w:val="001310D7"/>
    <w:rsid w:val="00F702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2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310D7"/>
    <w:rPr>
      <w:b/>
      <w:bCs/>
    </w:rPr>
  </w:style>
  <w:style w:type="character" w:styleId="Hyperlink">
    <w:name w:val="Hyperlink"/>
    <w:basedOn w:val="DefaultParagraphFont"/>
    <w:uiPriority w:val="99"/>
    <w:unhideWhenUsed/>
    <w:rsid w:val="001310D7"/>
    <w:rPr>
      <w:color w:val="0000FF"/>
      <w:u w:val="single"/>
    </w:rPr>
  </w:style>
  <w:style w:type="paragraph" w:styleId="BalloonText">
    <w:name w:val="Balloon Text"/>
    <w:basedOn w:val="Normal"/>
    <w:link w:val="BalloonTextChar"/>
    <w:uiPriority w:val="99"/>
    <w:semiHidden/>
    <w:unhideWhenUsed/>
    <w:rsid w:val="0013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0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84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howie@learninglinkscotland.org.uk" TargetMode="External"/><Relationship Id="rId3" Type="http://schemas.openxmlformats.org/officeDocument/2006/relationships/webSettings" Target="webSettings.xml"/><Relationship Id="rId7" Type="http://schemas.openxmlformats.org/officeDocument/2006/relationships/hyperlink" Target="https://www.surveymonkey.co.uk/r/KS55QH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urveymonkey.co.uk/r/KWWFJ59"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224</Words>
  <Characters>1280</Characters>
  <Application>Microsoft Office Word</Application>
  <DocSecurity>0</DocSecurity>
  <Lines>10</Lines>
  <Paragraphs>3</Paragraphs>
  <ScaleCrop>false</ScaleCrop>
  <Company>Hewlett-Packard Company</Company>
  <LinksUpToDate>false</LinksUpToDate>
  <CharactersWithSpaces>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Jackie</cp:lastModifiedBy>
  <cp:revision>1</cp:revision>
  <dcterms:created xsi:type="dcterms:W3CDTF">2018-01-05T14:33:00Z</dcterms:created>
  <dcterms:modified xsi:type="dcterms:W3CDTF">2018-01-05T14:41:00Z</dcterms:modified>
</cp:coreProperties>
</file>